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E5" w:rsidRPr="00594D53" w:rsidRDefault="005C7BE5" w:rsidP="005C7BE5">
      <w:pPr>
        <w:rPr>
          <w:rFonts w:ascii="Times New Roman" w:hAnsi="Times New Roman" w:cs="Times New Roman"/>
          <w:b/>
          <w:sz w:val="24"/>
          <w:szCs w:val="24"/>
        </w:rPr>
      </w:pPr>
      <w:r w:rsidRPr="00594D53">
        <w:rPr>
          <w:rFonts w:ascii="Times New Roman" w:hAnsi="Times New Roman" w:cs="Times New Roman"/>
          <w:b/>
          <w:sz w:val="24"/>
          <w:szCs w:val="24"/>
        </w:rPr>
        <w:t xml:space="preserve">Philosophy and the social sciences:  </w:t>
      </w:r>
      <w:proofErr w:type="spellStart"/>
      <w:r w:rsidRPr="00594D53">
        <w:rPr>
          <w:rFonts w:ascii="Times New Roman" w:hAnsi="Times New Roman" w:cs="Times New Roman"/>
          <w:b/>
          <w:sz w:val="24"/>
          <w:szCs w:val="24"/>
        </w:rPr>
        <w:t>Bour</w:t>
      </w:r>
      <w:r w:rsidR="00DE0EAD">
        <w:rPr>
          <w:rFonts w:ascii="Times New Roman" w:hAnsi="Times New Roman" w:cs="Times New Roman"/>
          <w:b/>
          <w:sz w:val="24"/>
          <w:szCs w:val="24"/>
        </w:rPr>
        <w:t>dieu</w:t>
      </w:r>
      <w:proofErr w:type="spellEnd"/>
      <w:r w:rsidR="00DE0EAD">
        <w:rPr>
          <w:rFonts w:ascii="Times New Roman" w:hAnsi="Times New Roman" w:cs="Times New Roman"/>
          <w:b/>
          <w:sz w:val="24"/>
          <w:szCs w:val="24"/>
        </w:rPr>
        <w:t xml:space="preserve">, </w:t>
      </w:r>
      <w:proofErr w:type="spellStart"/>
      <w:r w:rsidR="00DE0EAD">
        <w:rPr>
          <w:rFonts w:ascii="Times New Roman" w:hAnsi="Times New Roman" w:cs="Times New Roman"/>
          <w:b/>
          <w:sz w:val="24"/>
          <w:szCs w:val="24"/>
        </w:rPr>
        <w:t>Merleau-Ponty</w:t>
      </w:r>
      <w:proofErr w:type="spellEnd"/>
      <w:r w:rsidR="00DE0EAD">
        <w:rPr>
          <w:rFonts w:ascii="Times New Roman" w:hAnsi="Times New Roman" w:cs="Times New Roman"/>
          <w:b/>
          <w:sz w:val="24"/>
          <w:szCs w:val="24"/>
        </w:rPr>
        <w:t xml:space="preserve"> and</w:t>
      </w:r>
      <w:r w:rsidRPr="00594D53">
        <w:rPr>
          <w:rFonts w:ascii="Times New Roman" w:hAnsi="Times New Roman" w:cs="Times New Roman"/>
          <w:b/>
          <w:sz w:val="24"/>
          <w:szCs w:val="24"/>
        </w:rPr>
        <w:t xml:space="preserve"> Husserl.</w:t>
      </w:r>
    </w:p>
    <w:p w:rsidR="00951345" w:rsidRPr="00594D53" w:rsidRDefault="00951345" w:rsidP="005C7BE5">
      <w:pPr>
        <w:rPr>
          <w:rFonts w:ascii="Times New Roman" w:hAnsi="Times New Roman" w:cs="Times New Roman"/>
          <w:sz w:val="24"/>
          <w:szCs w:val="24"/>
        </w:rPr>
      </w:pPr>
    </w:p>
    <w:p w:rsidR="005C7BE5" w:rsidRPr="00594D53" w:rsidRDefault="00951345" w:rsidP="005C7BE5">
      <w:pPr>
        <w:rPr>
          <w:rFonts w:ascii="Times New Roman" w:hAnsi="Times New Roman" w:cs="Times New Roman"/>
          <w:b/>
          <w:sz w:val="24"/>
          <w:szCs w:val="24"/>
        </w:rPr>
      </w:pPr>
      <w:proofErr w:type="gramStart"/>
      <w:r w:rsidRPr="00594D53">
        <w:rPr>
          <w:rFonts w:ascii="Times New Roman" w:hAnsi="Times New Roman" w:cs="Times New Roman"/>
          <w:b/>
          <w:sz w:val="24"/>
          <w:szCs w:val="24"/>
        </w:rPr>
        <w:t>Introduction.</w:t>
      </w:r>
      <w:proofErr w:type="gramEnd"/>
    </w:p>
    <w:p w:rsidR="005C7BE5" w:rsidRPr="00594D53" w:rsidRDefault="005C7BE5" w:rsidP="005C7BE5">
      <w:pPr>
        <w:rPr>
          <w:rFonts w:ascii="Times New Roman" w:hAnsi="Times New Roman" w:cs="Times New Roman"/>
          <w:sz w:val="24"/>
          <w:szCs w:val="24"/>
        </w:rPr>
      </w:pPr>
      <w:r w:rsidRPr="00594D53">
        <w:rPr>
          <w:rFonts w:ascii="Times New Roman" w:hAnsi="Times New Roman" w:cs="Times New Roman"/>
          <w:sz w:val="24"/>
          <w:szCs w:val="24"/>
        </w:rPr>
        <w:t xml:space="preserve">Jean-Claude </w:t>
      </w:r>
      <w:proofErr w:type="spellStart"/>
      <w:r w:rsidRPr="00594D53">
        <w:rPr>
          <w:rFonts w:ascii="Times New Roman" w:hAnsi="Times New Roman" w:cs="Times New Roman"/>
          <w:sz w:val="24"/>
          <w:szCs w:val="24"/>
        </w:rPr>
        <w:t>Passeron</w:t>
      </w:r>
      <w:proofErr w:type="spellEnd"/>
      <w:r w:rsidRPr="00594D53">
        <w:rPr>
          <w:rFonts w:ascii="Times New Roman" w:hAnsi="Times New Roman" w:cs="Times New Roman"/>
          <w:sz w:val="24"/>
          <w:szCs w:val="24"/>
        </w:rPr>
        <w:t xml:space="preserve"> articulated his defence of an historical approach to the analysis of social science concepts in </w:t>
      </w:r>
      <w:r w:rsidRPr="00594D53">
        <w:rPr>
          <w:rFonts w:ascii="Times New Roman" w:hAnsi="Times New Roman" w:cs="Times New Roman"/>
          <w:i/>
          <w:sz w:val="24"/>
          <w:szCs w:val="24"/>
        </w:rPr>
        <w:t xml:space="preserve">Le </w:t>
      </w:r>
      <w:proofErr w:type="spellStart"/>
      <w:r w:rsidRPr="00594D53">
        <w:rPr>
          <w:rFonts w:ascii="Times New Roman" w:hAnsi="Times New Roman" w:cs="Times New Roman"/>
          <w:i/>
          <w:sz w:val="24"/>
          <w:szCs w:val="24"/>
        </w:rPr>
        <w:t>raisonnement</w:t>
      </w:r>
      <w:proofErr w:type="spellEnd"/>
      <w:r w:rsidRPr="00594D53">
        <w:rPr>
          <w:rFonts w:ascii="Times New Roman" w:hAnsi="Times New Roman" w:cs="Times New Roman"/>
          <w:i/>
          <w:sz w:val="24"/>
          <w:szCs w:val="24"/>
        </w:rPr>
        <w:t xml:space="preserve"> </w:t>
      </w:r>
      <w:proofErr w:type="spellStart"/>
      <w:r w:rsidRPr="00594D53">
        <w:rPr>
          <w:rFonts w:ascii="Times New Roman" w:hAnsi="Times New Roman" w:cs="Times New Roman"/>
          <w:i/>
          <w:sz w:val="24"/>
          <w:szCs w:val="24"/>
        </w:rPr>
        <w:t>sociologique</w:t>
      </w:r>
      <w:proofErr w:type="spellEnd"/>
      <w:r w:rsidRPr="00594D53">
        <w:rPr>
          <w:rFonts w:ascii="Times New Roman" w:hAnsi="Times New Roman" w:cs="Times New Roman"/>
          <w:sz w:val="24"/>
          <w:szCs w:val="24"/>
        </w:rPr>
        <w:t xml:space="preserve"> in direct opposition to the position announced by R.K. Merton:</w:t>
      </w:r>
    </w:p>
    <w:p w:rsidR="009F595E" w:rsidRPr="00594D53" w:rsidRDefault="009F595E" w:rsidP="005C7BE5">
      <w:pPr>
        <w:ind w:left="720"/>
        <w:rPr>
          <w:rFonts w:ascii="Times New Roman" w:hAnsi="Times New Roman" w:cs="Times New Roman"/>
          <w:sz w:val="24"/>
          <w:szCs w:val="24"/>
          <w:lang w:val="fr-FR"/>
        </w:rPr>
      </w:pPr>
      <w:r w:rsidRPr="00594D53">
        <w:rPr>
          <w:rFonts w:ascii="Times New Roman" w:hAnsi="Times New Roman" w:cs="Times New Roman"/>
          <w:sz w:val="24"/>
          <w:szCs w:val="24"/>
          <w:lang w:val="fr-FR"/>
        </w:rPr>
        <w:t xml:space="preserve">“C’est le </w:t>
      </w:r>
      <w:proofErr w:type="spellStart"/>
      <w:r w:rsidRPr="00594D53">
        <w:rPr>
          <w:rFonts w:ascii="Times New Roman" w:hAnsi="Times New Roman" w:cs="Times New Roman"/>
          <w:sz w:val="24"/>
          <w:szCs w:val="24"/>
          <w:lang w:val="fr-FR"/>
        </w:rPr>
        <w:t>role</w:t>
      </w:r>
      <w:proofErr w:type="spellEnd"/>
      <w:r w:rsidRPr="00594D53">
        <w:rPr>
          <w:rFonts w:ascii="Times New Roman" w:hAnsi="Times New Roman" w:cs="Times New Roman"/>
          <w:sz w:val="24"/>
          <w:szCs w:val="24"/>
          <w:lang w:val="fr-FR"/>
        </w:rPr>
        <w:t xml:space="preserve"> heuristique du passé théorique, présent directement ou allusivement dans les parties les plus vivantes du lexique sociologique, qui rend inopérante la distinction </w:t>
      </w:r>
      <w:proofErr w:type="spellStart"/>
      <w:r w:rsidRPr="00594D53">
        <w:rPr>
          <w:rFonts w:ascii="Times New Roman" w:hAnsi="Times New Roman" w:cs="Times New Roman"/>
          <w:sz w:val="24"/>
          <w:szCs w:val="24"/>
          <w:lang w:val="fr-FR"/>
        </w:rPr>
        <w:t>mertonienne</w:t>
      </w:r>
      <w:proofErr w:type="spellEnd"/>
      <w:r w:rsidRPr="00594D53">
        <w:rPr>
          <w:rFonts w:ascii="Times New Roman" w:hAnsi="Times New Roman" w:cs="Times New Roman"/>
          <w:sz w:val="24"/>
          <w:szCs w:val="24"/>
          <w:lang w:val="fr-FR"/>
        </w:rPr>
        <w:t xml:space="preserve"> entre ‘théorie sociologique valable actuellement’ et ‘histoire des théories’ » (</w:t>
      </w:r>
      <w:proofErr w:type="spellStart"/>
      <w:r w:rsidRPr="00594D53">
        <w:rPr>
          <w:rFonts w:ascii="Times New Roman" w:hAnsi="Times New Roman" w:cs="Times New Roman"/>
          <w:sz w:val="24"/>
          <w:szCs w:val="24"/>
          <w:lang w:val="fr-FR"/>
        </w:rPr>
        <w:t>Passeron</w:t>
      </w:r>
      <w:proofErr w:type="spellEnd"/>
      <w:r w:rsidRPr="00594D53">
        <w:rPr>
          <w:rFonts w:ascii="Times New Roman" w:hAnsi="Times New Roman" w:cs="Times New Roman"/>
          <w:sz w:val="24"/>
          <w:szCs w:val="24"/>
          <w:lang w:val="fr-FR"/>
        </w:rPr>
        <w:t>, 2006, 107)</w:t>
      </w:r>
    </w:p>
    <w:p w:rsidR="00F01465" w:rsidRDefault="002B1629" w:rsidP="005C7BE5">
      <w:pPr>
        <w:rPr>
          <w:rFonts w:ascii="Times New Roman" w:hAnsi="Times New Roman" w:cs="Times New Roman"/>
          <w:sz w:val="24"/>
          <w:szCs w:val="24"/>
        </w:rPr>
      </w:pPr>
      <w:r w:rsidRPr="00594D53">
        <w:rPr>
          <w:rFonts w:ascii="Times New Roman" w:hAnsi="Times New Roman" w:cs="Times New Roman"/>
          <w:sz w:val="24"/>
          <w:szCs w:val="24"/>
        </w:rPr>
        <w:t xml:space="preserve">Much has been written about the rediscovery of Hegelian philosophy in France in the 1930s and 1940s, focusing on the work of </w:t>
      </w:r>
      <w:proofErr w:type="spellStart"/>
      <w:r w:rsidRPr="00594D53">
        <w:rPr>
          <w:rFonts w:ascii="Times New Roman" w:hAnsi="Times New Roman" w:cs="Times New Roman"/>
          <w:sz w:val="24"/>
          <w:szCs w:val="24"/>
        </w:rPr>
        <w:t>Kojève</w:t>
      </w:r>
      <w:proofErr w:type="spellEnd"/>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rPr>
        <w:t>Koyré</w:t>
      </w:r>
      <w:proofErr w:type="spellEnd"/>
      <w:r w:rsidRPr="00594D53">
        <w:rPr>
          <w:rFonts w:ascii="Times New Roman" w:hAnsi="Times New Roman" w:cs="Times New Roman"/>
          <w:sz w:val="24"/>
          <w:szCs w:val="24"/>
        </w:rPr>
        <w:t xml:space="preserve">, and, most importantly, </w:t>
      </w:r>
      <w:proofErr w:type="spellStart"/>
      <w:r w:rsidRPr="00594D53">
        <w:rPr>
          <w:rFonts w:ascii="Times New Roman" w:hAnsi="Times New Roman" w:cs="Times New Roman"/>
          <w:sz w:val="24"/>
          <w:szCs w:val="24"/>
        </w:rPr>
        <w:t>Hyppolite</w:t>
      </w:r>
      <w:proofErr w:type="spellEnd"/>
      <w:r w:rsidRPr="00594D53">
        <w:rPr>
          <w:rFonts w:ascii="Times New Roman" w:hAnsi="Times New Roman" w:cs="Times New Roman"/>
          <w:sz w:val="24"/>
          <w:szCs w:val="24"/>
        </w:rPr>
        <w:t xml:space="preserve">.  This has led to interest in </w:t>
      </w:r>
      <w:proofErr w:type="spellStart"/>
      <w:r w:rsidRPr="00594D53">
        <w:rPr>
          <w:rFonts w:ascii="Times New Roman" w:hAnsi="Times New Roman" w:cs="Times New Roman"/>
          <w:sz w:val="24"/>
          <w:szCs w:val="24"/>
        </w:rPr>
        <w:t>Althusser’s</w:t>
      </w:r>
      <w:proofErr w:type="spellEnd"/>
      <w:r w:rsidRPr="00594D53">
        <w:rPr>
          <w:rFonts w:ascii="Times New Roman" w:hAnsi="Times New Roman" w:cs="Times New Roman"/>
          <w:sz w:val="24"/>
          <w:szCs w:val="24"/>
        </w:rPr>
        <w:t xml:space="preserve"> argument against the </w:t>
      </w:r>
      <w:proofErr w:type="spellStart"/>
      <w:r w:rsidRPr="00594D53">
        <w:rPr>
          <w:rFonts w:ascii="Times New Roman" w:hAnsi="Times New Roman" w:cs="Times New Roman"/>
          <w:sz w:val="24"/>
          <w:szCs w:val="24"/>
        </w:rPr>
        <w:t>academicisation</w:t>
      </w:r>
      <w:proofErr w:type="spellEnd"/>
      <w:r w:rsidRPr="00594D53">
        <w:rPr>
          <w:rFonts w:ascii="Times New Roman" w:hAnsi="Times New Roman" w:cs="Times New Roman"/>
          <w:sz w:val="24"/>
          <w:szCs w:val="24"/>
        </w:rPr>
        <w:t xml:space="preserve"> of Hegelianism (in “Le </w:t>
      </w:r>
      <w:proofErr w:type="gramStart"/>
      <w:r w:rsidRPr="00594D53">
        <w:rPr>
          <w:rFonts w:ascii="Times New Roman" w:hAnsi="Times New Roman" w:cs="Times New Roman"/>
          <w:sz w:val="24"/>
          <w:szCs w:val="24"/>
        </w:rPr>
        <w:t>retour</w:t>
      </w:r>
      <w:proofErr w:type="gramEnd"/>
      <w:r w:rsidRPr="00594D53">
        <w:rPr>
          <w:rFonts w:ascii="Times New Roman" w:hAnsi="Times New Roman" w:cs="Times New Roman"/>
          <w:sz w:val="24"/>
          <w:szCs w:val="24"/>
        </w:rPr>
        <w:t xml:space="preserve"> à Hegel.  </w:t>
      </w:r>
      <w:proofErr w:type="spellStart"/>
      <w:r w:rsidRPr="00594D53">
        <w:rPr>
          <w:rFonts w:ascii="Times New Roman" w:hAnsi="Times New Roman" w:cs="Times New Roman"/>
          <w:sz w:val="24"/>
          <w:szCs w:val="24"/>
        </w:rPr>
        <w:t>Dernier</w:t>
      </w:r>
      <w:proofErr w:type="spellEnd"/>
      <w:r w:rsidRPr="00594D53">
        <w:rPr>
          <w:rFonts w:ascii="Times New Roman" w:hAnsi="Times New Roman" w:cs="Times New Roman"/>
          <w:sz w:val="24"/>
          <w:szCs w:val="24"/>
        </w:rPr>
        <w:t xml:space="preserve"> mot du </w:t>
      </w:r>
      <w:proofErr w:type="spellStart"/>
      <w:r w:rsidRPr="00594D53">
        <w:rPr>
          <w:rFonts w:ascii="Times New Roman" w:hAnsi="Times New Roman" w:cs="Times New Roman"/>
          <w:sz w:val="24"/>
          <w:szCs w:val="24"/>
        </w:rPr>
        <w:t>révisionnisme</w:t>
      </w:r>
      <w:proofErr w:type="spellEnd"/>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rPr>
        <w:t>universitaire</w:t>
      </w:r>
      <w:proofErr w:type="spellEnd"/>
      <w:r w:rsidRPr="00594D53">
        <w:rPr>
          <w:rFonts w:ascii="Times New Roman" w:hAnsi="Times New Roman" w:cs="Times New Roman"/>
          <w:sz w:val="24"/>
          <w:szCs w:val="24"/>
        </w:rPr>
        <w:t xml:space="preserve">”, 1950, </w:t>
      </w:r>
      <w:proofErr w:type="spellStart"/>
      <w:r w:rsidRPr="00594D53">
        <w:rPr>
          <w:rFonts w:ascii="Times New Roman" w:hAnsi="Times New Roman" w:cs="Times New Roman"/>
          <w:sz w:val="24"/>
          <w:szCs w:val="24"/>
        </w:rPr>
        <w:t>Althusser</w:t>
      </w:r>
      <w:proofErr w:type="spellEnd"/>
      <w:r w:rsidRPr="00594D53">
        <w:rPr>
          <w:rFonts w:ascii="Times New Roman" w:hAnsi="Times New Roman" w:cs="Times New Roman"/>
          <w:sz w:val="24"/>
          <w:szCs w:val="24"/>
        </w:rPr>
        <w:t xml:space="preserve"> 1994, 251-268) and in his attempt to interpret the relationship between the thought of Marx and Hegel</w:t>
      </w:r>
      <w:r w:rsidR="001C69D0" w:rsidRPr="00594D53">
        <w:rPr>
          <w:rFonts w:ascii="Times New Roman" w:hAnsi="Times New Roman" w:cs="Times New Roman"/>
          <w:sz w:val="24"/>
          <w:szCs w:val="24"/>
        </w:rPr>
        <w:t xml:space="preserve"> in such a way as to ground Marxism as science rather than philosophy and to deploy this science as the foundation for the political agenda of the </w:t>
      </w:r>
      <w:proofErr w:type="spellStart"/>
      <w:r w:rsidR="001C69D0" w:rsidRPr="00594D53">
        <w:rPr>
          <w:rFonts w:ascii="Times New Roman" w:hAnsi="Times New Roman" w:cs="Times New Roman"/>
          <w:sz w:val="24"/>
          <w:szCs w:val="24"/>
        </w:rPr>
        <w:t>Parti</w:t>
      </w:r>
      <w:proofErr w:type="spellEnd"/>
      <w:r w:rsidR="001C69D0" w:rsidRPr="00594D53">
        <w:rPr>
          <w:rFonts w:ascii="Times New Roman" w:hAnsi="Times New Roman" w:cs="Times New Roman"/>
          <w:sz w:val="24"/>
          <w:szCs w:val="24"/>
        </w:rPr>
        <w:t xml:space="preserve"> </w:t>
      </w:r>
      <w:proofErr w:type="spellStart"/>
      <w:r w:rsidR="001C69D0" w:rsidRPr="00594D53">
        <w:rPr>
          <w:rFonts w:ascii="Times New Roman" w:hAnsi="Times New Roman" w:cs="Times New Roman"/>
          <w:sz w:val="24"/>
          <w:szCs w:val="24"/>
        </w:rPr>
        <w:t>Communiste</w:t>
      </w:r>
      <w:proofErr w:type="spellEnd"/>
      <w:r w:rsidR="001C69D0" w:rsidRPr="00594D53">
        <w:rPr>
          <w:rFonts w:ascii="Times New Roman" w:hAnsi="Times New Roman" w:cs="Times New Roman"/>
          <w:sz w:val="24"/>
          <w:szCs w:val="24"/>
        </w:rPr>
        <w:t xml:space="preserve"> </w:t>
      </w:r>
      <w:proofErr w:type="spellStart"/>
      <w:r w:rsidR="001C69D0" w:rsidRPr="00594D53">
        <w:rPr>
          <w:rFonts w:ascii="Times New Roman" w:hAnsi="Times New Roman" w:cs="Times New Roman"/>
          <w:sz w:val="24"/>
          <w:szCs w:val="24"/>
        </w:rPr>
        <w:t>Français</w:t>
      </w:r>
      <w:proofErr w:type="spellEnd"/>
      <w:r w:rsidR="001C69D0" w:rsidRPr="00594D53">
        <w:rPr>
          <w:rFonts w:ascii="Times New Roman" w:hAnsi="Times New Roman" w:cs="Times New Roman"/>
          <w:sz w:val="24"/>
          <w:szCs w:val="24"/>
        </w:rPr>
        <w:t xml:space="preserve">.  His position as </w:t>
      </w:r>
      <w:proofErr w:type="spellStart"/>
      <w:r w:rsidR="001C69D0" w:rsidRPr="00594D53">
        <w:rPr>
          <w:rFonts w:ascii="Times New Roman" w:hAnsi="Times New Roman" w:cs="Times New Roman"/>
          <w:sz w:val="24"/>
          <w:szCs w:val="24"/>
        </w:rPr>
        <w:t>caïman</w:t>
      </w:r>
      <w:proofErr w:type="spellEnd"/>
      <w:r w:rsidR="001C69D0" w:rsidRPr="00594D53">
        <w:rPr>
          <w:rFonts w:ascii="Times New Roman" w:hAnsi="Times New Roman" w:cs="Times New Roman"/>
          <w:sz w:val="24"/>
          <w:szCs w:val="24"/>
        </w:rPr>
        <w:t xml:space="preserve"> at the </w:t>
      </w:r>
      <w:proofErr w:type="spellStart"/>
      <w:r w:rsidR="001C69D0" w:rsidRPr="00594D53">
        <w:rPr>
          <w:rFonts w:ascii="Times New Roman" w:hAnsi="Times New Roman" w:cs="Times New Roman"/>
          <w:sz w:val="24"/>
          <w:szCs w:val="24"/>
        </w:rPr>
        <w:t>Ecole</w:t>
      </w:r>
      <w:proofErr w:type="spellEnd"/>
      <w:r w:rsidR="001C69D0" w:rsidRPr="00594D53">
        <w:rPr>
          <w:rFonts w:ascii="Times New Roman" w:hAnsi="Times New Roman" w:cs="Times New Roman"/>
          <w:sz w:val="24"/>
          <w:szCs w:val="24"/>
        </w:rPr>
        <w:t xml:space="preserve"> </w:t>
      </w:r>
      <w:proofErr w:type="spellStart"/>
      <w:r w:rsidR="001C69D0" w:rsidRPr="00594D53">
        <w:rPr>
          <w:rFonts w:ascii="Times New Roman" w:hAnsi="Times New Roman" w:cs="Times New Roman"/>
          <w:sz w:val="24"/>
          <w:szCs w:val="24"/>
        </w:rPr>
        <w:t>Normale</w:t>
      </w:r>
      <w:proofErr w:type="spellEnd"/>
      <w:r w:rsidR="001C69D0" w:rsidRPr="00594D53">
        <w:rPr>
          <w:rFonts w:ascii="Times New Roman" w:hAnsi="Times New Roman" w:cs="Times New Roman"/>
          <w:sz w:val="24"/>
          <w:szCs w:val="24"/>
        </w:rPr>
        <w:t xml:space="preserve"> </w:t>
      </w:r>
      <w:proofErr w:type="spellStart"/>
      <w:r w:rsidR="001C69D0" w:rsidRPr="00594D53">
        <w:rPr>
          <w:rFonts w:ascii="Times New Roman" w:hAnsi="Times New Roman" w:cs="Times New Roman"/>
          <w:sz w:val="24"/>
          <w:szCs w:val="24"/>
        </w:rPr>
        <w:t>Supérieure</w:t>
      </w:r>
      <w:proofErr w:type="spellEnd"/>
      <w:r w:rsidR="001C69D0" w:rsidRPr="00594D53">
        <w:rPr>
          <w:rFonts w:ascii="Times New Roman" w:hAnsi="Times New Roman" w:cs="Times New Roman"/>
          <w:sz w:val="24"/>
          <w:szCs w:val="24"/>
        </w:rPr>
        <w:t xml:space="preserve"> from 1949 enabled him to keep these questions on the agenda for the new generation of entrants to the </w:t>
      </w:r>
      <w:proofErr w:type="spellStart"/>
      <w:r w:rsidR="001C69D0" w:rsidRPr="00594D53">
        <w:rPr>
          <w:rFonts w:ascii="Times New Roman" w:hAnsi="Times New Roman" w:cs="Times New Roman"/>
          <w:sz w:val="24"/>
          <w:szCs w:val="24"/>
        </w:rPr>
        <w:t>Ecole</w:t>
      </w:r>
      <w:proofErr w:type="spellEnd"/>
      <w:r w:rsidR="001C69D0" w:rsidRPr="00594D53">
        <w:rPr>
          <w:rFonts w:ascii="Times New Roman" w:hAnsi="Times New Roman" w:cs="Times New Roman"/>
          <w:sz w:val="24"/>
          <w:szCs w:val="24"/>
        </w:rPr>
        <w:t xml:space="preserve"> at the beginning of the 1950s, including Foucault, Derrida, and </w:t>
      </w:r>
      <w:proofErr w:type="spellStart"/>
      <w:r w:rsidR="001C69D0" w:rsidRPr="00594D53">
        <w:rPr>
          <w:rFonts w:ascii="Times New Roman" w:hAnsi="Times New Roman" w:cs="Times New Roman"/>
          <w:sz w:val="24"/>
          <w:szCs w:val="24"/>
        </w:rPr>
        <w:t>Bourdieu</w:t>
      </w:r>
      <w:proofErr w:type="spellEnd"/>
      <w:r w:rsidR="001C69D0" w:rsidRPr="00594D53">
        <w:rPr>
          <w:rFonts w:ascii="Times New Roman" w:hAnsi="Times New Roman" w:cs="Times New Roman"/>
          <w:sz w:val="24"/>
          <w:szCs w:val="24"/>
        </w:rPr>
        <w:t xml:space="preserve">.  Relatively less has been written about the reception in the same period in France of the work of Edmund Husserl, and this has led to some misunderstanding of the subsequent development of relations between philosophy and sociology. </w:t>
      </w:r>
      <w:r w:rsidR="005C7BE5" w:rsidRPr="00594D53">
        <w:rPr>
          <w:rFonts w:ascii="Times New Roman" w:hAnsi="Times New Roman" w:cs="Times New Roman"/>
          <w:sz w:val="24"/>
          <w:szCs w:val="24"/>
        </w:rPr>
        <w:t>The purpose of this article is to</w:t>
      </w:r>
      <w:r w:rsidR="00951345" w:rsidRPr="00594D53">
        <w:rPr>
          <w:rFonts w:ascii="Times New Roman" w:hAnsi="Times New Roman" w:cs="Times New Roman"/>
          <w:sz w:val="24"/>
          <w:szCs w:val="24"/>
        </w:rPr>
        <w:t xml:space="preserve"> follow </w:t>
      </w:r>
      <w:proofErr w:type="spellStart"/>
      <w:r w:rsidR="00951345" w:rsidRPr="00594D53">
        <w:rPr>
          <w:rFonts w:ascii="Times New Roman" w:hAnsi="Times New Roman" w:cs="Times New Roman"/>
          <w:sz w:val="24"/>
          <w:szCs w:val="24"/>
        </w:rPr>
        <w:t>Passeron’s</w:t>
      </w:r>
      <w:proofErr w:type="spellEnd"/>
      <w:r w:rsidR="00951345" w:rsidRPr="00594D53">
        <w:rPr>
          <w:rFonts w:ascii="Times New Roman" w:hAnsi="Times New Roman" w:cs="Times New Roman"/>
          <w:sz w:val="24"/>
          <w:szCs w:val="24"/>
        </w:rPr>
        <w:t xml:space="preserve"> cue by seeking to</w:t>
      </w:r>
      <w:r w:rsidR="005C7BE5" w:rsidRPr="00594D53">
        <w:rPr>
          <w:rFonts w:ascii="Times New Roman" w:hAnsi="Times New Roman" w:cs="Times New Roman"/>
          <w:sz w:val="24"/>
          <w:szCs w:val="24"/>
        </w:rPr>
        <w:t xml:space="preserve"> situate historically</w:t>
      </w:r>
      <w:r w:rsidR="00951345" w:rsidRPr="00594D53">
        <w:rPr>
          <w:rFonts w:ascii="Times New Roman" w:hAnsi="Times New Roman" w:cs="Times New Roman"/>
          <w:sz w:val="24"/>
          <w:szCs w:val="24"/>
        </w:rPr>
        <w:t>, rather than abstractly,</w:t>
      </w:r>
      <w:r w:rsidR="00DE0EAD">
        <w:rPr>
          <w:rFonts w:ascii="Times New Roman" w:hAnsi="Times New Roman" w:cs="Times New Roman"/>
          <w:sz w:val="24"/>
          <w:szCs w:val="24"/>
        </w:rPr>
        <w:t xml:space="preserve"> the development of </w:t>
      </w:r>
      <w:proofErr w:type="spellStart"/>
      <w:r w:rsidR="00DE0EAD">
        <w:rPr>
          <w:rFonts w:ascii="Times New Roman" w:hAnsi="Times New Roman" w:cs="Times New Roman"/>
          <w:sz w:val="24"/>
          <w:szCs w:val="24"/>
        </w:rPr>
        <w:t>Bourdieu’s</w:t>
      </w:r>
      <w:proofErr w:type="spellEnd"/>
      <w:r w:rsidR="00DE0EAD">
        <w:rPr>
          <w:rFonts w:ascii="Times New Roman" w:hAnsi="Times New Roman" w:cs="Times New Roman"/>
          <w:sz w:val="24"/>
          <w:szCs w:val="24"/>
        </w:rPr>
        <w:t xml:space="preserve"> thought and practice</w:t>
      </w:r>
      <w:r w:rsidR="005C7BE5" w:rsidRPr="00594D53">
        <w:rPr>
          <w:rFonts w:ascii="Times New Roman" w:hAnsi="Times New Roman" w:cs="Times New Roman"/>
          <w:sz w:val="24"/>
          <w:szCs w:val="24"/>
        </w:rPr>
        <w:t xml:space="preserve"> in relation to the legacy of </w:t>
      </w:r>
      <w:proofErr w:type="spellStart"/>
      <w:r w:rsidR="005C7BE5" w:rsidRPr="00594D53">
        <w:rPr>
          <w:rFonts w:ascii="Times New Roman" w:hAnsi="Times New Roman" w:cs="Times New Roman"/>
          <w:sz w:val="24"/>
          <w:szCs w:val="24"/>
        </w:rPr>
        <w:t>Husserlian</w:t>
      </w:r>
      <w:proofErr w:type="spellEnd"/>
      <w:r w:rsidR="005C7BE5" w:rsidRPr="00594D53">
        <w:rPr>
          <w:rFonts w:ascii="Times New Roman" w:hAnsi="Times New Roman" w:cs="Times New Roman"/>
          <w:sz w:val="24"/>
          <w:szCs w:val="24"/>
        </w:rPr>
        <w:t xml:space="preserve"> phenomenology</w:t>
      </w:r>
      <w:r w:rsidR="00DE0EAD">
        <w:rPr>
          <w:rFonts w:ascii="Times New Roman" w:hAnsi="Times New Roman" w:cs="Times New Roman"/>
          <w:sz w:val="24"/>
          <w:szCs w:val="24"/>
        </w:rPr>
        <w:t>.</w:t>
      </w:r>
      <w:r w:rsidR="005C7BE5" w:rsidRPr="00594D53">
        <w:rPr>
          <w:rFonts w:ascii="Times New Roman" w:hAnsi="Times New Roman" w:cs="Times New Roman"/>
          <w:sz w:val="24"/>
          <w:szCs w:val="24"/>
        </w:rPr>
        <w:t xml:space="preserve"> </w:t>
      </w:r>
      <w:r w:rsidR="006C5370">
        <w:rPr>
          <w:rFonts w:ascii="Times New Roman" w:hAnsi="Times New Roman" w:cs="Times New Roman"/>
          <w:sz w:val="24"/>
          <w:szCs w:val="24"/>
        </w:rPr>
        <w:t xml:space="preserve">In doing so, it will suggest that </w:t>
      </w:r>
      <w:proofErr w:type="spellStart"/>
      <w:r w:rsidR="006C5370">
        <w:rPr>
          <w:rFonts w:ascii="Times New Roman" w:hAnsi="Times New Roman" w:cs="Times New Roman"/>
          <w:sz w:val="24"/>
          <w:szCs w:val="24"/>
        </w:rPr>
        <w:t>Bourdieu’s</w:t>
      </w:r>
      <w:proofErr w:type="spellEnd"/>
      <w:r w:rsidR="006C5370">
        <w:rPr>
          <w:rFonts w:ascii="Times New Roman" w:hAnsi="Times New Roman" w:cs="Times New Roman"/>
          <w:sz w:val="24"/>
          <w:szCs w:val="24"/>
        </w:rPr>
        <w:t xml:space="preserve"> outlook on politics, which </w:t>
      </w:r>
      <w:proofErr w:type="spellStart"/>
      <w:r w:rsidR="006C5370">
        <w:rPr>
          <w:rFonts w:ascii="Times New Roman" w:hAnsi="Times New Roman" w:cs="Times New Roman"/>
          <w:sz w:val="24"/>
          <w:szCs w:val="24"/>
        </w:rPr>
        <w:t>Wacquant</w:t>
      </w:r>
      <w:proofErr w:type="spellEnd"/>
      <w:r w:rsidR="006C5370">
        <w:rPr>
          <w:rFonts w:ascii="Times New Roman" w:hAnsi="Times New Roman" w:cs="Times New Roman"/>
          <w:sz w:val="24"/>
          <w:szCs w:val="24"/>
        </w:rPr>
        <w:t xml:space="preserve"> has characterised as ‘sociologically political’ (</w:t>
      </w:r>
      <w:proofErr w:type="spellStart"/>
      <w:r w:rsidR="006C5370">
        <w:rPr>
          <w:rFonts w:ascii="Times New Roman" w:hAnsi="Times New Roman" w:cs="Times New Roman"/>
          <w:sz w:val="24"/>
          <w:szCs w:val="24"/>
        </w:rPr>
        <w:t>Wacquant</w:t>
      </w:r>
      <w:proofErr w:type="spellEnd"/>
      <w:r w:rsidR="006C5370">
        <w:rPr>
          <w:rFonts w:ascii="Times New Roman" w:hAnsi="Times New Roman" w:cs="Times New Roman"/>
          <w:sz w:val="24"/>
          <w:szCs w:val="24"/>
        </w:rPr>
        <w:t>, 2005, 1) and which advocated ‘socio-analytic encounter’ and engagement with new social movements, should be understood as one which is grounded</w:t>
      </w:r>
      <w:r w:rsidR="00C90829">
        <w:rPr>
          <w:rFonts w:ascii="Times New Roman" w:hAnsi="Times New Roman" w:cs="Times New Roman"/>
          <w:sz w:val="24"/>
          <w:szCs w:val="24"/>
        </w:rPr>
        <w:t xml:space="preserve"> in ‘</w:t>
      </w:r>
      <w:r w:rsidR="006C5370">
        <w:rPr>
          <w:rFonts w:ascii="Times New Roman" w:hAnsi="Times New Roman" w:cs="Times New Roman"/>
          <w:sz w:val="24"/>
          <w:szCs w:val="24"/>
        </w:rPr>
        <w:t>inter-subjectivity</w:t>
      </w:r>
      <w:r w:rsidR="00C90829">
        <w:rPr>
          <w:rFonts w:ascii="Times New Roman" w:hAnsi="Times New Roman" w:cs="Times New Roman"/>
          <w:sz w:val="24"/>
          <w:szCs w:val="24"/>
        </w:rPr>
        <w:t>’ as advanced in the phenomenological approach to philosophical practice  rather more than in reflexively empirical ‘sociology’.</w:t>
      </w:r>
    </w:p>
    <w:p w:rsidR="0072591B" w:rsidRPr="00594D53" w:rsidRDefault="0072591B" w:rsidP="0072591B">
      <w:pPr>
        <w:rPr>
          <w:rFonts w:ascii="Times New Roman" w:hAnsi="Times New Roman" w:cs="Times New Roman"/>
          <w:sz w:val="24"/>
          <w:szCs w:val="24"/>
        </w:rPr>
      </w:pP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never wrote explicitly about the influence of the work of Husserl on his thinking.  However, he did offer a few suggestive hints. He was most explicit in the one page response which he wrote at the end of 2001, shortly before his death, to Throop and Murphy’s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and phenomenology”, which was published at the end of their ‘critical assessment’ (Throop &amp; Murphy, 2002).  Responding to what he took to be the accusation that he was a ‘quasi-plagiarist dissimulating his borrowings’,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insisted that he had ‘often declared my indebtedness to phenomenology, which I practiced</w:t>
      </w:r>
      <w:r w:rsidR="00C90829">
        <w:rPr>
          <w:rStyle w:val="FootnoteReference"/>
          <w:rFonts w:ascii="Times New Roman" w:hAnsi="Times New Roman" w:cs="Times New Roman"/>
          <w:sz w:val="24"/>
          <w:szCs w:val="24"/>
        </w:rPr>
        <w:footnoteReference w:id="1"/>
      </w:r>
      <w:r w:rsidRPr="00594D53">
        <w:rPr>
          <w:rFonts w:ascii="Times New Roman" w:hAnsi="Times New Roman" w:cs="Times New Roman"/>
          <w:sz w:val="24"/>
          <w:szCs w:val="24"/>
        </w:rPr>
        <w:t xml:space="preserve"> for some time in my youth’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2002, 209).  He proceeded to assert that he had never sought either to ‘</w:t>
      </w:r>
      <w:r w:rsidRPr="00594D53">
        <w:rPr>
          <w:rFonts w:ascii="Times New Roman" w:hAnsi="Times New Roman" w:cs="Times New Roman"/>
          <w:i/>
          <w:sz w:val="24"/>
          <w:szCs w:val="24"/>
        </w:rPr>
        <w:t>rephrase</w:t>
      </w:r>
      <w:r w:rsidRPr="00594D53">
        <w:rPr>
          <w:rFonts w:ascii="Times New Roman" w:hAnsi="Times New Roman" w:cs="Times New Roman"/>
          <w:sz w:val="24"/>
          <w:szCs w:val="24"/>
        </w:rPr>
        <w:t xml:space="preserve">’ </w:t>
      </w:r>
      <w:r w:rsidRPr="00594D53">
        <w:rPr>
          <w:rFonts w:ascii="Times New Roman" w:hAnsi="Times New Roman" w:cs="Times New Roman"/>
          <w:sz w:val="24"/>
          <w:szCs w:val="24"/>
        </w:rPr>
        <w:lastRenderedPageBreak/>
        <w:t>or to ‘</w:t>
      </w:r>
      <w:r w:rsidRPr="00594D53">
        <w:rPr>
          <w:rFonts w:ascii="Times New Roman" w:hAnsi="Times New Roman" w:cs="Times New Roman"/>
          <w:i/>
          <w:sz w:val="24"/>
          <w:szCs w:val="24"/>
        </w:rPr>
        <w:t>refute</w:t>
      </w:r>
      <w:r w:rsidRPr="00594D53">
        <w:rPr>
          <w:rFonts w:ascii="Times New Roman" w:hAnsi="Times New Roman" w:cs="Times New Roman"/>
          <w:sz w:val="24"/>
          <w:szCs w:val="24"/>
        </w:rPr>
        <w:t xml:space="preserve">’ ‘Husserl, </w:t>
      </w:r>
      <w:proofErr w:type="spellStart"/>
      <w:r w:rsidRPr="00594D53">
        <w:rPr>
          <w:rFonts w:ascii="Times New Roman" w:hAnsi="Times New Roman" w:cs="Times New Roman"/>
          <w:sz w:val="24"/>
          <w:szCs w:val="24"/>
        </w:rPr>
        <w:t>Schutz</w:t>
      </w:r>
      <w:proofErr w:type="spellEnd"/>
      <w:r w:rsidRPr="00594D53">
        <w:rPr>
          <w:rFonts w:ascii="Times New Roman" w:hAnsi="Times New Roman" w:cs="Times New Roman"/>
          <w:sz w:val="24"/>
          <w:szCs w:val="24"/>
        </w:rPr>
        <w:t xml:space="preserve"> and a few more’ and that, rather, ‘It is my aim to </w:t>
      </w:r>
      <w:r w:rsidRPr="00594D53">
        <w:rPr>
          <w:rFonts w:ascii="Times New Roman" w:hAnsi="Times New Roman" w:cs="Times New Roman"/>
          <w:i/>
          <w:sz w:val="24"/>
          <w:szCs w:val="24"/>
        </w:rPr>
        <w:t>integrate</w:t>
      </w:r>
      <w:r w:rsidRPr="00594D53">
        <w:rPr>
          <w:rFonts w:ascii="Times New Roman" w:hAnsi="Times New Roman" w:cs="Times New Roman"/>
          <w:sz w:val="24"/>
          <w:szCs w:val="24"/>
        </w:rPr>
        <w:t xml:space="preserve"> phenomenological analysis into a global approach of which it is one phase (the first, subjective phase), the second being the objectivist analysis.  This integration is in no way an eclectic compilation since the effect is to pass beyond the limits (which I recall in my critique) inherent in each approach, while retaining their essential contributions.’ </w:t>
      </w:r>
      <w:proofErr w:type="gramStart"/>
      <w:r w:rsidRPr="00594D53">
        <w:rPr>
          <w:rFonts w:ascii="Times New Roman" w:hAnsi="Times New Roman" w:cs="Times New Roman"/>
          <w:sz w:val="24"/>
          <w:szCs w:val="24"/>
        </w:rPr>
        <w:t>(</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2002, 209).</w:t>
      </w:r>
      <w:proofErr w:type="gramEnd"/>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concluded his response by charitably supposing that the authors had misread his ideas because they had failed to acknowledge that his ideas ‘are designed to guide empirical research and to solve specific problems of anthropology and </w:t>
      </w:r>
      <w:proofErr w:type="gramStart"/>
      <w:r w:rsidRPr="00594D53">
        <w:rPr>
          <w:rFonts w:ascii="Times New Roman" w:hAnsi="Times New Roman" w:cs="Times New Roman"/>
          <w:sz w:val="24"/>
          <w:szCs w:val="24"/>
        </w:rPr>
        <w:t>sociology’(</w:t>
      </w:r>
      <w:proofErr w:type="spellStart"/>
      <w:proofErr w:type="gramEnd"/>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2002, 209) – because, in other words, they had responded philosophically to work which deliberately regarded philosophy as instrumental in pursuing problems of empirical research.</w:t>
      </w:r>
    </w:p>
    <w:p w:rsidR="0072591B" w:rsidRPr="00594D53" w:rsidRDefault="0072591B" w:rsidP="005C7BE5">
      <w:pPr>
        <w:rPr>
          <w:rFonts w:ascii="Times New Roman" w:hAnsi="Times New Roman" w:cs="Times New Roman"/>
          <w:sz w:val="24"/>
          <w:szCs w:val="24"/>
        </w:rPr>
      </w:pPr>
      <w:r w:rsidRPr="00594D53">
        <w:rPr>
          <w:rFonts w:ascii="Times New Roman" w:hAnsi="Times New Roman" w:cs="Times New Roman"/>
          <w:sz w:val="24"/>
          <w:szCs w:val="24"/>
        </w:rPr>
        <w:t xml:space="preserve">Throop &amp; Murphy found </w:t>
      </w:r>
      <w:proofErr w:type="spellStart"/>
      <w:r w:rsidRPr="00594D53">
        <w:rPr>
          <w:rFonts w:ascii="Times New Roman" w:hAnsi="Times New Roman" w:cs="Times New Roman"/>
          <w:sz w:val="24"/>
          <w:szCs w:val="24"/>
        </w:rPr>
        <w:t>Bourdieu’s</w:t>
      </w:r>
      <w:proofErr w:type="spellEnd"/>
      <w:r w:rsidRPr="00594D53">
        <w:rPr>
          <w:rFonts w:ascii="Times New Roman" w:hAnsi="Times New Roman" w:cs="Times New Roman"/>
          <w:sz w:val="24"/>
          <w:szCs w:val="24"/>
        </w:rPr>
        <w:t xml:space="preserve"> ‘critique of phenomenology’ wanting as a result of their own disinclination to accept that there have been many changing varieties of phenomenological thought</w:t>
      </w:r>
      <w:r w:rsidRPr="00594D53">
        <w:rPr>
          <w:rStyle w:val="FootnoteReference"/>
          <w:rFonts w:ascii="Times New Roman" w:hAnsi="Times New Roman" w:cs="Times New Roman"/>
          <w:sz w:val="24"/>
          <w:szCs w:val="24"/>
        </w:rPr>
        <w:footnoteReference w:id="2"/>
      </w:r>
      <w:r w:rsidRPr="00594D53">
        <w:rPr>
          <w:rFonts w:ascii="Times New Roman" w:hAnsi="Times New Roman" w:cs="Times New Roman"/>
          <w:sz w:val="24"/>
          <w:szCs w:val="24"/>
        </w:rPr>
        <w:t>.  They argued as if there were a fixed definition of ‘phenomenology’ whereas there were different nuances in each of Husserl’s own continual attempts to characterise it definitively and there were variations introduced as a result of the interpretations of his followers.  My intention is to ground my discussion in conside</w:t>
      </w:r>
      <w:r>
        <w:rPr>
          <w:rFonts w:ascii="Times New Roman" w:hAnsi="Times New Roman" w:cs="Times New Roman"/>
          <w:sz w:val="24"/>
          <w:szCs w:val="24"/>
        </w:rPr>
        <w:t xml:space="preserve">ration of </w:t>
      </w:r>
      <w:proofErr w:type="gramStart"/>
      <w:r>
        <w:rPr>
          <w:rFonts w:ascii="Times New Roman" w:hAnsi="Times New Roman" w:cs="Times New Roman"/>
          <w:sz w:val="24"/>
          <w:szCs w:val="24"/>
        </w:rPr>
        <w:t xml:space="preserve">what  </w:t>
      </w:r>
      <w:proofErr w:type="spellStart"/>
      <w:r>
        <w:rPr>
          <w:rFonts w:ascii="Times New Roman" w:hAnsi="Times New Roman" w:cs="Times New Roman"/>
          <w:sz w:val="24"/>
          <w:szCs w:val="24"/>
        </w:rPr>
        <w:t>Bourdieu</w:t>
      </w:r>
      <w:proofErr w:type="spellEnd"/>
      <w:proofErr w:type="gramEnd"/>
      <w:r>
        <w:rPr>
          <w:rFonts w:ascii="Times New Roman" w:hAnsi="Times New Roman" w:cs="Times New Roman"/>
          <w:sz w:val="24"/>
          <w:szCs w:val="24"/>
        </w:rPr>
        <w:t xml:space="preserve"> would have taken</w:t>
      </w:r>
      <w:r w:rsidRPr="00594D53">
        <w:rPr>
          <w:rFonts w:ascii="Times New Roman" w:hAnsi="Times New Roman" w:cs="Times New Roman"/>
          <w:sz w:val="24"/>
          <w:szCs w:val="24"/>
        </w:rPr>
        <w:t xml:space="preserve"> phenomenology to be</w:t>
      </w:r>
      <w:r>
        <w:rPr>
          <w:rFonts w:ascii="Times New Roman" w:hAnsi="Times New Roman" w:cs="Times New Roman"/>
          <w:sz w:val="24"/>
          <w:szCs w:val="24"/>
        </w:rPr>
        <w:t xml:space="preserve"> in the 1950s and 1960s and the suggestion that the interpretation of Husserl with which he was most likely to have been familiar is found in the work of </w:t>
      </w:r>
      <w:proofErr w:type="spellStart"/>
      <w:r>
        <w:rPr>
          <w:rFonts w:ascii="Times New Roman" w:hAnsi="Times New Roman" w:cs="Times New Roman"/>
          <w:sz w:val="24"/>
          <w:szCs w:val="24"/>
        </w:rPr>
        <w:t>Merleau-Ponty</w:t>
      </w:r>
      <w:proofErr w:type="spellEnd"/>
      <w:r>
        <w:rPr>
          <w:rFonts w:ascii="Times New Roman" w:hAnsi="Times New Roman" w:cs="Times New Roman"/>
          <w:sz w:val="24"/>
          <w:szCs w:val="24"/>
        </w:rPr>
        <w:t xml:space="preserve"> leads me to offer an explanation of the understanding of the nature and function of sociology</w:t>
      </w:r>
      <w:r w:rsidRPr="00594D53">
        <w:rPr>
          <w:rFonts w:ascii="Times New Roman" w:hAnsi="Times New Roman" w:cs="Times New Roman"/>
          <w:sz w:val="24"/>
          <w:szCs w:val="24"/>
        </w:rPr>
        <w:t xml:space="preserve"> </w:t>
      </w:r>
      <w:r>
        <w:rPr>
          <w:rFonts w:ascii="Times New Roman" w:hAnsi="Times New Roman" w:cs="Times New Roman"/>
          <w:sz w:val="24"/>
          <w:szCs w:val="24"/>
        </w:rPr>
        <w:t xml:space="preserve">which guided </w:t>
      </w:r>
      <w:proofErr w:type="spellStart"/>
      <w:r>
        <w:rPr>
          <w:rFonts w:ascii="Times New Roman" w:hAnsi="Times New Roman" w:cs="Times New Roman"/>
          <w:sz w:val="24"/>
          <w:szCs w:val="24"/>
        </w:rPr>
        <w:t>Bourdieu’s</w:t>
      </w:r>
      <w:proofErr w:type="spellEnd"/>
      <w:r>
        <w:rPr>
          <w:rFonts w:ascii="Times New Roman" w:hAnsi="Times New Roman" w:cs="Times New Roman"/>
          <w:sz w:val="24"/>
          <w:szCs w:val="24"/>
        </w:rPr>
        <w:t xml:space="preserve"> work for the following half century.</w:t>
      </w:r>
      <w:r w:rsidRPr="00594D53">
        <w:rPr>
          <w:rFonts w:ascii="Times New Roman" w:hAnsi="Times New Roman" w:cs="Times New Roman"/>
          <w:sz w:val="24"/>
          <w:szCs w:val="24"/>
        </w:rPr>
        <w:t xml:space="preserve"> </w:t>
      </w:r>
    </w:p>
    <w:p w:rsidR="00F01465" w:rsidRPr="00594D53" w:rsidRDefault="00F01465" w:rsidP="005C7BE5">
      <w:pPr>
        <w:rPr>
          <w:rFonts w:ascii="Times New Roman" w:hAnsi="Times New Roman" w:cs="Times New Roman"/>
          <w:b/>
          <w:sz w:val="24"/>
          <w:szCs w:val="24"/>
        </w:rPr>
      </w:pPr>
      <w:proofErr w:type="gramStart"/>
      <w:r w:rsidRPr="00594D53">
        <w:rPr>
          <w:rFonts w:ascii="Times New Roman" w:hAnsi="Times New Roman" w:cs="Times New Roman"/>
          <w:b/>
          <w:sz w:val="24"/>
          <w:szCs w:val="24"/>
        </w:rPr>
        <w:t>Background.</w:t>
      </w:r>
      <w:proofErr w:type="gramEnd"/>
    </w:p>
    <w:p w:rsidR="00F01465" w:rsidRPr="00594D53" w:rsidRDefault="005A7683" w:rsidP="005C7BE5">
      <w:pPr>
        <w:rPr>
          <w:rFonts w:ascii="Times New Roman" w:hAnsi="Times New Roman" w:cs="Times New Roman"/>
          <w:sz w:val="24"/>
          <w:szCs w:val="24"/>
        </w:rPr>
      </w:pPr>
      <w:r w:rsidRPr="00594D53">
        <w:rPr>
          <w:rFonts w:ascii="Times New Roman" w:hAnsi="Times New Roman" w:cs="Times New Roman"/>
          <w:sz w:val="24"/>
          <w:szCs w:val="24"/>
        </w:rPr>
        <w:t>To carry out this outline of an argument, two sets of basic facts have to be kept in mind.  We have, firstly, to h</w:t>
      </w:r>
      <w:r w:rsidR="00DE0EAD">
        <w:rPr>
          <w:rFonts w:ascii="Times New Roman" w:hAnsi="Times New Roman" w:cs="Times New Roman"/>
          <w:sz w:val="24"/>
          <w:szCs w:val="24"/>
        </w:rPr>
        <w:t xml:space="preserve">old on to the facts of </w:t>
      </w:r>
      <w:proofErr w:type="spellStart"/>
      <w:r w:rsidR="00DE0EAD">
        <w:rPr>
          <w:rFonts w:ascii="Times New Roman" w:hAnsi="Times New Roman" w:cs="Times New Roman"/>
          <w:sz w:val="24"/>
          <w:szCs w:val="24"/>
        </w:rPr>
        <w:t>Bourdieu’s</w:t>
      </w:r>
      <w:proofErr w:type="spellEnd"/>
      <w:r w:rsidR="00DE0EAD">
        <w:rPr>
          <w:rFonts w:ascii="Times New Roman" w:hAnsi="Times New Roman" w:cs="Times New Roman"/>
          <w:sz w:val="24"/>
          <w:szCs w:val="24"/>
        </w:rPr>
        <w:t xml:space="preserve"> career</w:t>
      </w:r>
      <w:r w:rsidRPr="00594D53">
        <w:rPr>
          <w:rFonts w:ascii="Times New Roman" w:hAnsi="Times New Roman" w:cs="Times New Roman"/>
          <w:sz w:val="24"/>
          <w:szCs w:val="24"/>
        </w:rPr>
        <w:t>:</w:t>
      </w:r>
    </w:p>
    <w:p w:rsidR="00166001" w:rsidRPr="00594D53" w:rsidRDefault="004E0D75">
      <w:pPr>
        <w:rPr>
          <w:rFonts w:ascii="Times New Roman" w:hAnsi="Times New Roman" w:cs="Times New Roman"/>
          <w:sz w:val="24"/>
          <w:szCs w:val="24"/>
        </w:rPr>
      </w:pPr>
      <w:r w:rsidRPr="00594D53">
        <w:rPr>
          <w:rFonts w:ascii="Times New Roman" w:hAnsi="Times New Roman" w:cs="Times New Roman"/>
          <w:sz w:val="24"/>
          <w:szCs w:val="24"/>
        </w:rPr>
        <w:t xml:space="preserve">After his secondary education at the </w:t>
      </w:r>
      <w:proofErr w:type="spellStart"/>
      <w:r w:rsidRPr="00594D53">
        <w:rPr>
          <w:rFonts w:ascii="Times New Roman" w:hAnsi="Times New Roman" w:cs="Times New Roman"/>
          <w:sz w:val="24"/>
          <w:szCs w:val="24"/>
        </w:rPr>
        <w:t>lycée</w:t>
      </w:r>
      <w:proofErr w:type="spellEnd"/>
      <w:r w:rsidRPr="00594D53">
        <w:rPr>
          <w:rFonts w:ascii="Times New Roman" w:hAnsi="Times New Roman" w:cs="Times New Roman"/>
          <w:sz w:val="24"/>
          <w:szCs w:val="24"/>
        </w:rPr>
        <w:t xml:space="preserve"> in Pau from 1941 to 1947,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took his </w:t>
      </w:r>
      <w:r w:rsidRPr="00594D53">
        <w:rPr>
          <w:rFonts w:ascii="Times New Roman" w:hAnsi="Times New Roman" w:cs="Times New Roman"/>
          <w:i/>
          <w:sz w:val="24"/>
          <w:szCs w:val="24"/>
        </w:rPr>
        <w:t xml:space="preserve">classes </w:t>
      </w:r>
      <w:proofErr w:type="spellStart"/>
      <w:r w:rsidRPr="00594D53">
        <w:rPr>
          <w:rFonts w:ascii="Times New Roman" w:hAnsi="Times New Roman" w:cs="Times New Roman"/>
          <w:i/>
          <w:sz w:val="24"/>
          <w:szCs w:val="24"/>
        </w:rPr>
        <w:t>préparatoires</w:t>
      </w:r>
      <w:proofErr w:type="spellEnd"/>
      <w:r w:rsidRPr="00594D53">
        <w:rPr>
          <w:rFonts w:ascii="Times New Roman" w:hAnsi="Times New Roman" w:cs="Times New Roman"/>
          <w:sz w:val="24"/>
          <w:szCs w:val="24"/>
        </w:rPr>
        <w:t xml:space="preserve"> at the </w:t>
      </w:r>
      <w:proofErr w:type="spellStart"/>
      <w:r w:rsidRPr="00594D53">
        <w:rPr>
          <w:rFonts w:ascii="Times New Roman" w:hAnsi="Times New Roman" w:cs="Times New Roman"/>
          <w:sz w:val="24"/>
          <w:szCs w:val="24"/>
        </w:rPr>
        <w:t>Lycée</w:t>
      </w:r>
      <w:proofErr w:type="spellEnd"/>
      <w:r w:rsidRPr="00594D53">
        <w:rPr>
          <w:rFonts w:ascii="Times New Roman" w:hAnsi="Times New Roman" w:cs="Times New Roman"/>
          <w:sz w:val="24"/>
          <w:szCs w:val="24"/>
        </w:rPr>
        <w:t xml:space="preserve"> Louis-le-Grand, Paris, before entering the </w:t>
      </w:r>
      <w:proofErr w:type="spellStart"/>
      <w:r w:rsidRPr="00594D53">
        <w:rPr>
          <w:rFonts w:ascii="Times New Roman" w:hAnsi="Times New Roman" w:cs="Times New Roman"/>
          <w:sz w:val="24"/>
          <w:szCs w:val="24"/>
        </w:rPr>
        <w:t>Ecole</w:t>
      </w:r>
      <w:proofErr w:type="spellEnd"/>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rPr>
        <w:t>Normale</w:t>
      </w:r>
      <w:proofErr w:type="spellEnd"/>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rPr>
        <w:t>Supérieure</w:t>
      </w:r>
      <w:proofErr w:type="spellEnd"/>
      <w:r w:rsidRPr="00594D53">
        <w:rPr>
          <w:rFonts w:ascii="Times New Roman" w:hAnsi="Times New Roman" w:cs="Times New Roman"/>
          <w:sz w:val="24"/>
          <w:szCs w:val="24"/>
        </w:rPr>
        <w:t xml:space="preserve"> in 1951.  He gained his </w:t>
      </w:r>
      <w:proofErr w:type="spellStart"/>
      <w:r w:rsidR="004C7432" w:rsidRPr="00594D53">
        <w:rPr>
          <w:rFonts w:ascii="Times New Roman" w:hAnsi="Times New Roman" w:cs="Times New Roman"/>
          <w:i/>
          <w:sz w:val="24"/>
          <w:szCs w:val="24"/>
        </w:rPr>
        <w:t>agré</w:t>
      </w:r>
      <w:r w:rsidRPr="00594D53">
        <w:rPr>
          <w:rFonts w:ascii="Times New Roman" w:hAnsi="Times New Roman" w:cs="Times New Roman"/>
          <w:i/>
          <w:sz w:val="24"/>
          <w:szCs w:val="24"/>
        </w:rPr>
        <w:t>gation</w:t>
      </w:r>
      <w:proofErr w:type="spellEnd"/>
      <w:r w:rsidRPr="00594D53">
        <w:rPr>
          <w:rFonts w:ascii="Times New Roman" w:hAnsi="Times New Roman" w:cs="Times New Roman"/>
          <w:sz w:val="24"/>
          <w:szCs w:val="24"/>
        </w:rPr>
        <w:t xml:space="preserve"> in Philosophy in 1954, and then taught in the </w:t>
      </w:r>
      <w:proofErr w:type="spellStart"/>
      <w:r w:rsidRPr="00594D53">
        <w:rPr>
          <w:rFonts w:ascii="Times New Roman" w:hAnsi="Times New Roman" w:cs="Times New Roman"/>
          <w:sz w:val="24"/>
          <w:szCs w:val="24"/>
        </w:rPr>
        <w:t>lycée</w:t>
      </w:r>
      <w:proofErr w:type="spellEnd"/>
      <w:r w:rsidRPr="00594D53">
        <w:rPr>
          <w:rFonts w:ascii="Times New Roman" w:hAnsi="Times New Roman" w:cs="Times New Roman"/>
          <w:sz w:val="24"/>
          <w:szCs w:val="24"/>
        </w:rPr>
        <w:t xml:space="preserve"> in </w:t>
      </w:r>
      <w:proofErr w:type="spellStart"/>
      <w:r w:rsidRPr="00594D53">
        <w:rPr>
          <w:rFonts w:ascii="Times New Roman" w:hAnsi="Times New Roman" w:cs="Times New Roman"/>
          <w:sz w:val="24"/>
          <w:szCs w:val="24"/>
        </w:rPr>
        <w:t>Moulins</w:t>
      </w:r>
      <w:proofErr w:type="spellEnd"/>
      <w:r w:rsidRPr="00594D53">
        <w:rPr>
          <w:rFonts w:ascii="Times New Roman" w:hAnsi="Times New Roman" w:cs="Times New Roman"/>
          <w:sz w:val="24"/>
          <w:szCs w:val="24"/>
        </w:rPr>
        <w:t xml:space="preserve"> before he was conscripted to serve in the French army in Algeria in 1956.  </w:t>
      </w:r>
      <w:r w:rsidR="00DE0EAD">
        <w:rPr>
          <w:rFonts w:ascii="Times New Roman" w:hAnsi="Times New Roman" w:cs="Times New Roman"/>
          <w:sz w:val="24"/>
          <w:szCs w:val="24"/>
        </w:rPr>
        <w:t>His</w:t>
      </w:r>
      <w:r w:rsidR="004C7432" w:rsidRPr="00594D53">
        <w:rPr>
          <w:rFonts w:ascii="Times New Roman" w:hAnsi="Times New Roman" w:cs="Times New Roman"/>
          <w:sz w:val="24"/>
          <w:szCs w:val="24"/>
        </w:rPr>
        <w:t xml:space="preserve"> first book – </w:t>
      </w:r>
      <w:proofErr w:type="spellStart"/>
      <w:r w:rsidR="004C7432" w:rsidRPr="00594D53">
        <w:rPr>
          <w:rFonts w:ascii="Times New Roman" w:hAnsi="Times New Roman" w:cs="Times New Roman"/>
          <w:i/>
          <w:sz w:val="24"/>
          <w:szCs w:val="24"/>
        </w:rPr>
        <w:t>Sociologie</w:t>
      </w:r>
      <w:proofErr w:type="spellEnd"/>
      <w:r w:rsidR="004C7432" w:rsidRPr="00594D53">
        <w:rPr>
          <w:rFonts w:ascii="Times New Roman" w:hAnsi="Times New Roman" w:cs="Times New Roman"/>
          <w:i/>
          <w:sz w:val="24"/>
          <w:szCs w:val="24"/>
        </w:rPr>
        <w:t xml:space="preserve"> de </w:t>
      </w:r>
      <w:proofErr w:type="spellStart"/>
      <w:r w:rsidR="004C7432" w:rsidRPr="00594D53">
        <w:rPr>
          <w:rFonts w:ascii="Times New Roman" w:hAnsi="Times New Roman" w:cs="Times New Roman"/>
          <w:i/>
          <w:sz w:val="24"/>
          <w:szCs w:val="24"/>
        </w:rPr>
        <w:t>l’Algérie</w:t>
      </w:r>
      <w:proofErr w:type="spellEnd"/>
      <w:r w:rsidR="004C7432" w:rsidRPr="00594D53">
        <w:rPr>
          <w:rFonts w:ascii="Times New Roman" w:hAnsi="Times New Roman" w:cs="Times New Roman"/>
          <w:sz w:val="24"/>
          <w:szCs w:val="24"/>
        </w:rPr>
        <w:t xml:space="preserve"> – was</w:t>
      </w:r>
      <w:r w:rsidR="00DE0EAD">
        <w:rPr>
          <w:rFonts w:ascii="Times New Roman" w:hAnsi="Times New Roman" w:cs="Times New Roman"/>
          <w:sz w:val="24"/>
          <w:szCs w:val="24"/>
        </w:rPr>
        <w:t xml:space="preserve"> written whilst he was employed from 1958 to 1960 at the University of Algiers and was published in the PUF ‘</w:t>
      </w:r>
      <w:proofErr w:type="spellStart"/>
      <w:r w:rsidR="00DE0EAD">
        <w:rPr>
          <w:rFonts w:ascii="Times New Roman" w:hAnsi="Times New Roman" w:cs="Times New Roman"/>
          <w:sz w:val="24"/>
          <w:szCs w:val="24"/>
        </w:rPr>
        <w:t>Que</w:t>
      </w:r>
      <w:proofErr w:type="spellEnd"/>
      <w:r w:rsidR="00DE0EAD">
        <w:rPr>
          <w:rFonts w:ascii="Times New Roman" w:hAnsi="Times New Roman" w:cs="Times New Roman"/>
          <w:sz w:val="24"/>
          <w:szCs w:val="24"/>
        </w:rPr>
        <w:t xml:space="preserve"> Sais-je?’</w:t>
      </w:r>
      <w:r w:rsidR="004C7432" w:rsidRPr="00594D53">
        <w:rPr>
          <w:rFonts w:ascii="Times New Roman" w:hAnsi="Times New Roman" w:cs="Times New Roman"/>
          <w:sz w:val="24"/>
          <w:szCs w:val="24"/>
        </w:rPr>
        <w:t xml:space="preserve"> series in 1958. </w:t>
      </w:r>
    </w:p>
    <w:p w:rsidR="005A7683" w:rsidRPr="00594D53" w:rsidRDefault="0072591B">
      <w:pPr>
        <w:rPr>
          <w:rFonts w:ascii="Times New Roman" w:hAnsi="Times New Roman" w:cs="Times New Roman"/>
          <w:sz w:val="24"/>
          <w:szCs w:val="24"/>
        </w:rPr>
      </w:pPr>
      <w:r>
        <w:rPr>
          <w:rFonts w:ascii="Times New Roman" w:hAnsi="Times New Roman" w:cs="Times New Roman"/>
          <w:sz w:val="24"/>
          <w:szCs w:val="24"/>
        </w:rPr>
        <w:t>Secondly, I reiterate</w:t>
      </w:r>
      <w:r w:rsidR="005A7683" w:rsidRPr="00594D53">
        <w:rPr>
          <w:rFonts w:ascii="Times New Roman" w:hAnsi="Times New Roman" w:cs="Times New Roman"/>
          <w:sz w:val="24"/>
          <w:szCs w:val="24"/>
        </w:rPr>
        <w:t xml:space="preserve"> that it is not possible to discuss the influence of </w:t>
      </w:r>
      <w:r w:rsidR="00DE0EAD">
        <w:rPr>
          <w:rFonts w:ascii="Times New Roman" w:hAnsi="Times New Roman" w:cs="Times New Roman"/>
          <w:sz w:val="24"/>
          <w:szCs w:val="24"/>
        </w:rPr>
        <w:t xml:space="preserve">Husserl on </w:t>
      </w:r>
      <w:proofErr w:type="spellStart"/>
      <w:r w:rsidR="00DE0EAD">
        <w:rPr>
          <w:rFonts w:ascii="Times New Roman" w:hAnsi="Times New Roman" w:cs="Times New Roman"/>
          <w:sz w:val="24"/>
          <w:szCs w:val="24"/>
        </w:rPr>
        <w:t>Bourdieu</w:t>
      </w:r>
      <w:proofErr w:type="spellEnd"/>
      <w:r w:rsidR="00DE0EAD">
        <w:rPr>
          <w:rFonts w:ascii="Times New Roman" w:hAnsi="Times New Roman" w:cs="Times New Roman"/>
          <w:sz w:val="24"/>
          <w:szCs w:val="24"/>
        </w:rPr>
        <w:t xml:space="preserve"> </w:t>
      </w:r>
      <w:r w:rsidR="005A7683" w:rsidRPr="00594D53">
        <w:rPr>
          <w:rFonts w:ascii="Times New Roman" w:hAnsi="Times New Roman" w:cs="Times New Roman"/>
          <w:sz w:val="24"/>
          <w:szCs w:val="24"/>
        </w:rPr>
        <w:t>as if ‘Husserl’s thought’ remained static</w:t>
      </w:r>
      <w:r w:rsidR="007F2CE1" w:rsidRPr="00594D53">
        <w:rPr>
          <w:rFonts w:ascii="Times New Roman" w:hAnsi="Times New Roman" w:cs="Times New Roman"/>
          <w:sz w:val="24"/>
          <w:szCs w:val="24"/>
        </w:rPr>
        <w:t xml:space="preserve"> and clearly defined</w:t>
      </w:r>
      <w:r w:rsidR="005A7683" w:rsidRPr="00594D53">
        <w:rPr>
          <w:rFonts w:ascii="Times New Roman" w:hAnsi="Times New Roman" w:cs="Times New Roman"/>
          <w:sz w:val="24"/>
          <w:szCs w:val="24"/>
        </w:rPr>
        <w:t xml:space="preserve"> through his life</w:t>
      </w:r>
      <w:r w:rsidR="007F2CE1" w:rsidRPr="00594D53">
        <w:rPr>
          <w:rFonts w:ascii="Times New Roman" w:hAnsi="Times New Roman" w:cs="Times New Roman"/>
          <w:sz w:val="24"/>
          <w:szCs w:val="24"/>
        </w:rPr>
        <w:t xml:space="preserve"> and in the posthumous representations of it offered by disciples and subsequent commentators.  Indeed, the rationale for my attempted historical analysis is that the work on Husserl in France in the 1950s crucially began to benefit from the discovery of hitherto unpublished texts found in the archive at Louvain such that it began to perceive what recent scholarship has variously </w:t>
      </w:r>
      <w:r w:rsidR="007F2CE1" w:rsidRPr="00594D53">
        <w:rPr>
          <w:rFonts w:ascii="Times New Roman" w:hAnsi="Times New Roman" w:cs="Times New Roman"/>
          <w:sz w:val="24"/>
          <w:szCs w:val="24"/>
        </w:rPr>
        <w:lastRenderedPageBreak/>
        <w:t>wanted to call either ‘the new Husserl’</w:t>
      </w:r>
      <w:r w:rsidR="005C44B5">
        <w:rPr>
          <w:rStyle w:val="FootnoteReference"/>
          <w:rFonts w:ascii="Times New Roman" w:hAnsi="Times New Roman" w:cs="Times New Roman"/>
          <w:sz w:val="24"/>
          <w:szCs w:val="24"/>
        </w:rPr>
        <w:footnoteReference w:id="3"/>
      </w:r>
      <w:r w:rsidR="007F2CE1" w:rsidRPr="00594D53">
        <w:rPr>
          <w:rFonts w:ascii="Times New Roman" w:hAnsi="Times New Roman" w:cs="Times New Roman"/>
          <w:sz w:val="24"/>
          <w:szCs w:val="24"/>
        </w:rPr>
        <w:t xml:space="preserve"> or ‘the other Husserl’</w:t>
      </w:r>
      <w:r w:rsidR="005C44B5">
        <w:rPr>
          <w:rStyle w:val="FootnoteReference"/>
          <w:rFonts w:ascii="Times New Roman" w:hAnsi="Times New Roman" w:cs="Times New Roman"/>
          <w:sz w:val="24"/>
          <w:szCs w:val="24"/>
        </w:rPr>
        <w:footnoteReference w:id="4"/>
      </w:r>
      <w:r w:rsidR="007F2CE1" w:rsidRPr="00594D53">
        <w:rPr>
          <w:rFonts w:ascii="Times New Roman" w:hAnsi="Times New Roman" w:cs="Times New Roman"/>
          <w:sz w:val="24"/>
          <w:szCs w:val="24"/>
        </w:rPr>
        <w:t>.  This is not the place to try to characterise the range of interpretations of Husserl which were current in France in the early 1950s.  Suffice it to say that</w:t>
      </w:r>
      <w:r w:rsidR="00205981" w:rsidRPr="00594D53">
        <w:rPr>
          <w:rFonts w:ascii="Times New Roman" w:hAnsi="Times New Roman" w:cs="Times New Roman"/>
          <w:sz w:val="24"/>
          <w:szCs w:val="24"/>
        </w:rPr>
        <w:t xml:space="preserve"> </w:t>
      </w:r>
      <w:proofErr w:type="spellStart"/>
      <w:r w:rsidR="00205981" w:rsidRPr="00594D53">
        <w:rPr>
          <w:rFonts w:ascii="Times New Roman" w:hAnsi="Times New Roman" w:cs="Times New Roman"/>
          <w:sz w:val="24"/>
          <w:szCs w:val="24"/>
        </w:rPr>
        <w:t>Levinas</w:t>
      </w:r>
      <w:proofErr w:type="spellEnd"/>
      <w:r w:rsidR="00205981" w:rsidRPr="00594D53">
        <w:rPr>
          <w:rFonts w:ascii="Times New Roman" w:hAnsi="Times New Roman" w:cs="Times New Roman"/>
          <w:sz w:val="24"/>
          <w:szCs w:val="24"/>
        </w:rPr>
        <w:t xml:space="preserve">, Sartre, </w:t>
      </w:r>
      <w:proofErr w:type="spellStart"/>
      <w:r w:rsidR="00205981" w:rsidRPr="00594D53">
        <w:rPr>
          <w:rFonts w:ascii="Times New Roman" w:hAnsi="Times New Roman" w:cs="Times New Roman"/>
          <w:sz w:val="24"/>
          <w:szCs w:val="24"/>
        </w:rPr>
        <w:t>Merleau-Ponty</w:t>
      </w:r>
      <w:proofErr w:type="spellEnd"/>
      <w:r w:rsidR="00205981" w:rsidRPr="00594D53">
        <w:rPr>
          <w:rFonts w:ascii="Times New Roman" w:hAnsi="Times New Roman" w:cs="Times New Roman"/>
          <w:sz w:val="24"/>
          <w:szCs w:val="24"/>
        </w:rPr>
        <w:t xml:space="preserve">, Berger, and </w:t>
      </w:r>
      <w:proofErr w:type="spellStart"/>
      <w:r w:rsidR="00205981" w:rsidRPr="00594D53">
        <w:rPr>
          <w:rFonts w:ascii="Times New Roman" w:hAnsi="Times New Roman" w:cs="Times New Roman"/>
          <w:sz w:val="24"/>
          <w:szCs w:val="24"/>
        </w:rPr>
        <w:t>Monnerot</w:t>
      </w:r>
      <w:proofErr w:type="spellEnd"/>
      <w:r w:rsidR="00205981" w:rsidRPr="00594D53">
        <w:rPr>
          <w:rFonts w:ascii="Times New Roman" w:hAnsi="Times New Roman" w:cs="Times New Roman"/>
          <w:sz w:val="24"/>
          <w:szCs w:val="24"/>
        </w:rPr>
        <w:t xml:space="preserve"> had all contributed significantly to the interpretation of Husserl in France in the 1940s and that the years from 1950 to 1953 saw the publication of </w:t>
      </w:r>
      <w:proofErr w:type="spellStart"/>
      <w:r w:rsidR="00205981" w:rsidRPr="00594D53">
        <w:rPr>
          <w:rFonts w:ascii="Times New Roman" w:hAnsi="Times New Roman" w:cs="Times New Roman"/>
          <w:sz w:val="24"/>
          <w:szCs w:val="24"/>
        </w:rPr>
        <w:t>Ricoeur’s</w:t>
      </w:r>
      <w:proofErr w:type="spellEnd"/>
      <w:r w:rsidR="00205981" w:rsidRPr="00594D53">
        <w:rPr>
          <w:rFonts w:ascii="Times New Roman" w:hAnsi="Times New Roman" w:cs="Times New Roman"/>
          <w:sz w:val="24"/>
          <w:szCs w:val="24"/>
        </w:rPr>
        <w:t xml:space="preserve">  translation, glossary and notes on Husserl’s </w:t>
      </w:r>
      <w:proofErr w:type="spellStart"/>
      <w:r w:rsidR="00205981" w:rsidRPr="00594D53">
        <w:rPr>
          <w:rFonts w:ascii="Times New Roman" w:hAnsi="Times New Roman" w:cs="Times New Roman"/>
          <w:i/>
          <w:sz w:val="24"/>
          <w:szCs w:val="24"/>
        </w:rPr>
        <w:t>Ideen</w:t>
      </w:r>
      <w:proofErr w:type="spellEnd"/>
      <w:r w:rsidR="00205981" w:rsidRPr="00594D53">
        <w:rPr>
          <w:rFonts w:ascii="Times New Roman" w:hAnsi="Times New Roman" w:cs="Times New Roman"/>
          <w:i/>
          <w:sz w:val="24"/>
          <w:szCs w:val="24"/>
        </w:rPr>
        <w:t xml:space="preserve"> I</w:t>
      </w:r>
      <w:r w:rsidR="00205981" w:rsidRPr="00594D53">
        <w:rPr>
          <w:rFonts w:ascii="Times New Roman" w:hAnsi="Times New Roman" w:cs="Times New Roman"/>
          <w:sz w:val="24"/>
          <w:szCs w:val="24"/>
        </w:rPr>
        <w:t xml:space="preserve"> (1950); </w:t>
      </w:r>
      <w:proofErr w:type="spellStart"/>
      <w:r w:rsidR="00205981" w:rsidRPr="00594D53">
        <w:rPr>
          <w:rFonts w:ascii="Times New Roman" w:hAnsi="Times New Roman" w:cs="Times New Roman"/>
          <w:sz w:val="24"/>
          <w:szCs w:val="24"/>
        </w:rPr>
        <w:t>Jeanson’s</w:t>
      </w:r>
      <w:proofErr w:type="spellEnd"/>
      <w:r w:rsidR="00205981" w:rsidRPr="00594D53">
        <w:rPr>
          <w:rFonts w:ascii="Times New Roman" w:hAnsi="Times New Roman" w:cs="Times New Roman"/>
          <w:sz w:val="24"/>
          <w:szCs w:val="24"/>
        </w:rPr>
        <w:t xml:space="preserve">, </w:t>
      </w:r>
      <w:r w:rsidR="00205981" w:rsidRPr="00594D53">
        <w:rPr>
          <w:rFonts w:ascii="Times New Roman" w:hAnsi="Times New Roman" w:cs="Times New Roman"/>
          <w:i/>
          <w:iCs/>
          <w:sz w:val="24"/>
          <w:szCs w:val="24"/>
        </w:rPr>
        <w:t xml:space="preserve">La </w:t>
      </w:r>
      <w:proofErr w:type="spellStart"/>
      <w:r w:rsidR="00205981" w:rsidRPr="00594D53">
        <w:rPr>
          <w:rFonts w:ascii="Times New Roman" w:hAnsi="Times New Roman" w:cs="Times New Roman"/>
          <w:i/>
          <w:iCs/>
          <w:sz w:val="24"/>
          <w:szCs w:val="24"/>
        </w:rPr>
        <w:t>phénoménologie</w:t>
      </w:r>
      <w:proofErr w:type="spellEnd"/>
      <w:r w:rsidR="00205981" w:rsidRPr="00594D53">
        <w:rPr>
          <w:rFonts w:ascii="Times New Roman" w:hAnsi="Times New Roman" w:cs="Times New Roman"/>
          <w:iCs/>
          <w:sz w:val="24"/>
          <w:szCs w:val="24"/>
        </w:rPr>
        <w:t xml:space="preserve"> and </w:t>
      </w:r>
      <w:r w:rsidR="00205981" w:rsidRPr="00594D53">
        <w:rPr>
          <w:rFonts w:ascii="Times New Roman" w:hAnsi="Times New Roman" w:cs="Times New Roman"/>
          <w:sz w:val="24"/>
          <w:szCs w:val="24"/>
        </w:rPr>
        <w:t>Tran-</w:t>
      </w:r>
      <w:proofErr w:type="spellStart"/>
      <w:r w:rsidR="00205981" w:rsidRPr="00594D53">
        <w:rPr>
          <w:rFonts w:ascii="Times New Roman" w:hAnsi="Times New Roman" w:cs="Times New Roman"/>
          <w:sz w:val="24"/>
          <w:szCs w:val="24"/>
        </w:rPr>
        <w:t>Duc-Thao’s</w:t>
      </w:r>
      <w:proofErr w:type="spellEnd"/>
      <w:r w:rsidR="00205981" w:rsidRPr="00594D53">
        <w:rPr>
          <w:rFonts w:ascii="Times New Roman" w:hAnsi="Times New Roman" w:cs="Times New Roman"/>
          <w:sz w:val="24"/>
          <w:szCs w:val="24"/>
        </w:rPr>
        <w:t xml:space="preserve">, </w:t>
      </w:r>
      <w:proofErr w:type="spellStart"/>
      <w:r w:rsidR="00205981" w:rsidRPr="00594D53">
        <w:rPr>
          <w:rFonts w:ascii="Times New Roman" w:hAnsi="Times New Roman" w:cs="Times New Roman"/>
          <w:i/>
          <w:iCs/>
          <w:sz w:val="24"/>
          <w:szCs w:val="24"/>
        </w:rPr>
        <w:t>Phénoménologie</w:t>
      </w:r>
      <w:proofErr w:type="spellEnd"/>
      <w:r w:rsidR="00205981" w:rsidRPr="00594D53">
        <w:rPr>
          <w:rFonts w:ascii="Times New Roman" w:hAnsi="Times New Roman" w:cs="Times New Roman"/>
          <w:i/>
          <w:iCs/>
          <w:sz w:val="24"/>
          <w:szCs w:val="24"/>
        </w:rPr>
        <w:t xml:space="preserve"> et </w:t>
      </w:r>
      <w:proofErr w:type="spellStart"/>
      <w:r w:rsidR="00205981" w:rsidRPr="00594D53">
        <w:rPr>
          <w:rFonts w:ascii="Times New Roman" w:hAnsi="Times New Roman" w:cs="Times New Roman"/>
          <w:i/>
          <w:iCs/>
          <w:sz w:val="24"/>
          <w:szCs w:val="24"/>
        </w:rPr>
        <w:t>matérialisme</w:t>
      </w:r>
      <w:proofErr w:type="spellEnd"/>
      <w:r w:rsidR="00205981" w:rsidRPr="00594D53">
        <w:rPr>
          <w:rFonts w:ascii="Times New Roman" w:hAnsi="Times New Roman" w:cs="Times New Roman"/>
          <w:i/>
          <w:iCs/>
          <w:sz w:val="24"/>
          <w:szCs w:val="24"/>
        </w:rPr>
        <w:t xml:space="preserve"> </w:t>
      </w:r>
      <w:proofErr w:type="spellStart"/>
      <w:r w:rsidR="00205981" w:rsidRPr="00594D53">
        <w:rPr>
          <w:rFonts w:ascii="Times New Roman" w:hAnsi="Times New Roman" w:cs="Times New Roman"/>
          <w:i/>
          <w:iCs/>
          <w:sz w:val="24"/>
          <w:szCs w:val="24"/>
        </w:rPr>
        <w:t>dialectique</w:t>
      </w:r>
      <w:proofErr w:type="spellEnd"/>
      <w:r w:rsidR="00205981" w:rsidRPr="00594D53">
        <w:rPr>
          <w:rFonts w:ascii="Times New Roman" w:hAnsi="Times New Roman" w:cs="Times New Roman"/>
          <w:iCs/>
          <w:sz w:val="24"/>
          <w:szCs w:val="24"/>
        </w:rPr>
        <w:t xml:space="preserve">    (1951); </w:t>
      </w:r>
      <w:proofErr w:type="spellStart"/>
      <w:r w:rsidR="00205981" w:rsidRPr="00594D53">
        <w:rPr>
          <w:rFonts w:ascii="Times New Roman" w:hAnsi="Times New Roman" w:cs="Times New Roman"/>
          <w:sz w:val="24"/>
          <w:szCs w:val="24"/>
        </w:rPr>
        <w:t>Dufrenne’s</w:t>
      </w:r>
      <w:proofErr w:type="spellEnd"/>
      <w:r w:rsidR="00205981" w:rsidRPr="00594D53">
        <w:rPr>
          <w:rFonts w:ascii="Times New Roman" w:hAnsi="Times New Roman" w:cs="Times New Roman"/>
          <w:sz w:val="24"/>
          <w:szCs w:val="24"/>
        </w:rPr>
        <w:t xml:space="preserve">, </w:t>
      </w:r>
      <w:proofErr w:type="spellStart"/>
      <w:r w:rsidR="00205981" w:rsidRPr="00594D53">
        <w:rPr>
          <w:rFonts w:ascii="Times New Roman" w:hAnsi="Times New Roman" w:cs="Times New Roman"/>
          <w:i/>
          <w:iCs/>
          <w:sz w:val="24"/>
          <w:szCs w:val="24"/>
        </w:rPr>
        <w:t>Phénoménologie</w:t>
      </w:r>
      <w:proofErr w:type="spellEnd"/>
      <w:r w:rsidR="00205981" w:rsidRPr="00594D53">
        <w:rPr>
          <w:rFonts w:ascii="Times New Roman" w:hAnsi="Times New Roman" w:cs="Times New Roman"/>
          <w:i/>
          <w:iCs/>
          <w:sz w:val="24"/>
          <w:szCs w:val="24"/>
        </w:rPr>
        <w:t xml:space="preserve"> de </w:t>
      </w:r>
      <w:proofErr w:type="spellStart"/>
      <w:r w:rsidR="00205981" w:rsidRPr="00594D53">
        <w:rPr>
          <w:rFonts w:ascii="Times New Roman" w:hAnsi="Times New Roman" w:cs="Times New Roman"/>
          <w:i/>
          <w:iCs/>
          <w:sz w:val="24"/>
          <w:szCs w:val="24"/>
        </w:rPr>
        <w:t>l’expérience</w:t>
      </w:r>
      <w:proofErr w:type="spellEnd"/>
      <w:r w:rsidR="00205981" w:rsidRPr="00594D53">
        <w:rPr>
          <w:rFonts w:ascii="Times New Roman" w:hAnsi="Times New Roman" w:cs="Times New Roman"/>
          <w:i/>
          <w:iCs/>
          <w:sz w:val="24"/>
          <w:szCs w:val="24"/>
        </w:rPr>
        <w:t xml:space="preserve"> </w:t>
      </w:r>
      <w:proofErr w:type="spellStart"/>
      <w:r w:rsidR="00205981" w:rsidRPr="00594D53">
        <w:rPr>
          <w:rFonts w:ascii="Times New Roman" w:hAnsi="Times New Roman" w:cs="Times New Roman"/>
          <w:i/>
          <w:iCs/>
          <w:sz w:val="24"/>
          <w:szCs w:val="24"/>
        </w:rPr>
        <w:t>esthétique</w:t>
      </w:r>
      <w:proofErr w:type="spellEnd"/>
      <w:r w:rsidR="00205981" w:rsidRPr="00594D53">
        <w:rPr>
          <w:rFonts w:ascii="Times New Roman" w:hAnsi="Times New Roman" w:cs="Times New Roman"/>
          <w:i/>
          <w:iCs/>
          <w:sz w:val="24"/>
          <w:szCs w:val="24"/>
        </w:rPr>
        <w:t xml:space="preserve"> </w:t>
      </w:r>
      <w:r w:rsidR="00205981" w:rsidRPr="00594D53">
        <w:rPr>
          <w:rFonts w:ascii="Times New Roman" w:hAnsi="Times New Roman" w:cs="Times New Roman"/>
          <w:iCs/>
          <w:sz w:val="24"/>
          <w:szCs w:val="24"/>
        </w:rPr>
        <w:t xml:space="preserve">and </w:t>
      </w:r>
      <w:proofErr w:type="spellStart"/>
      <w:r w:rsidR="00205981" w:rsidRPr="00594D53">
        <w:rPr>
          <w:rFonts w:ascii="Times New Roman" w:hAnsi="Times New Roman" w:cs="Times New Roman"/>
          <w:sz w:val="24"/>
          <w:szCs w:val="24"/>
        </w:rPr>
        <w:t>Waehlens’s</w:t>
      </w:r>
      <w:proofErr w:type="spellEnd"/>
      <w:r w:rsidR="00205981" w:rsidRPr="00594D53">
        <w:rPr>
          <w:rFonts w:ascii="Times New Roman" w:hAnsi="Times New Roman" w:cs="Times New Roman"/>
          <w:sz w:val="24"/>
          <w:szCs w:val="24"/>
        </w:rPr>
        <w:t xml:space="preserve">, </w:t>
      </w:r>
      <w:proofErr w:type="spellStart"/>
      <w:r w:rsidR="00205981" w:rsidRPr="00594D53">
        <w:rPr>
          <w:rFonts w:ascii="Times New Roman" w:hAnsi="Times New Roman" w:cs="Times New Roman"/>
          <w:i/>
          <w:iCs/>
          <w:sz w:val="24"/>
          <w:szCs w:val="24"/>
        </w:rPr>
        <w:t>Phénoménologie</w:t>
      </w:r>
      <w:proofErr w:type="spellEnd"/>
      <w:r w:rsidR="00205981" w:rsidRPr="00594D53">
        <w:rPr>
          <w:rFonts w:ascii="Times New Roman" w:hAnsi="Times New Roman" w:cs="Times New Roman"/>
          <w:i/>
          <w:iCs/>
          <w:sz w:val="24"/>
          <w:szCs w:val="24"/>
        </w:rPr>
        <w:t xml:space="preserve"> et </w:t>
      </w:r>
      <w:proofErr w:type="spellStart"/>
      <w:r w:rsidR="00205981" w:rsidRPr="00594D53">
        <w:rPr>
          <w:rFonts w:ascii="Times New Roman" w:hAnsi="Times New Roman" w:cs="Times New Roman"/>
          <w:i/>
          <w:iCs/>
          <w:sz w:val="24"/>
          <w:szCs w:val="24"/>
        </w:rPr>
        <w:t>vérité</w:t>
      </w:r>
      <w:proofErr w:type="spellEnd"/>
      <w:r w:rsidR="00205981" w:rsidRPr="00594D53">
        <w:rPr>
          <w:rFonts w:ascii="Times New Roman" w:hAnsi="Times New Roman" w:cs="Times New Roman"/>
          <w:sz w:val="24"/>
          <w:szCs w:val="24"/>
        </w:rPr>
        <w:t xml:space="preserve">, (1953), as well as many articles. </w:t>
      </w:r>
      <w:proofErr w:type="spellStart"/>
      <w:r w:rsidR="00DE0EAD">
        <w:rPr>
          <w:rFonts w:ascii="Times New Roman" w:hAnsi="Times New Roman" w:cs="Times New Roman"/>
          <w:sz w:val="24"/>
          <w:szCs w:val="24"/>
        </w:rPr>
        <w:t>Lyotard’s</w:t>
      </w:r>
      <w:proofErr w:type="spellEnd"/>
      <w:r w:rsidR="00DE0EAD">
        <w:rPr>
          <w:rFonts w:ascii="Times New Roman" w:hAnsi="Times New Roman" w:cs="Times New Roman"/>
          <w:sz w:val="24"/>
          <w:szCs w:val="24"/>
        </w:rPr>
        <w:t xml:space="preserve"> introduction to phenomenology was first published as </w:t>
      </w:r>
      <w:r w:rsidR="00DE0EAD" w:rsidRPr="00DE0EAD">
        <w:rPr>
          <w:rFonts w:ascii="Times New Roman" w:hAnsi="Times New Roman" w:cs="Times New Roman"/>
          <w:i/>
          <w:sz w:val="24"/>
          <w:szCs w:val="24"/>
        </w:rPr>
        <w:t xml:space="preserve">La </w:t>
      </w:r>
      <w:proofErr w:type="spellStart"/>
      <w:r w:rsidR="00DE0EAD" w:rsidRPr="00DE0EAD">
        <w:rPr>
          <w:rFonts w:ascii="Times New Roman" w:hAnsi="Times New Roman" w:cs="Times New Roman"/>
          <w:i/>
          <w:sz w:val="24"/>
          <w:szCs w:val="24"/>
        </w:rPr>
        <w:t>Phénoménologie</w:t>
      </w:r>
      <w:proofErr w:type="spellEnd"/>
      <w:r w:rsidR="00DE0EAD">
        <w:rPr>
          <w:rFonts w:ascii="Times New Roman" w:hAnsi="Times New Roman" w:cs="Times New Roman"/>
          <w:sz w:val="24"/>
          <w:szCs w:val="24"/>
        </w:rPr>
        <w:t xml:space="preserve"> in the PUF ‘</w:t>
      </w:r>
      <w:proofErr w:type="spellStart"/>
      <w:r w:rsidR="00DE0EAD">
        <w:rPr>
          <w:rFonts w:ascii="Times New Roman" w:hAnsi="Times New Roman" w:cs="Times New Roman"/>
          <w:sz w:val="24"/>
          <w:szCs w:val="24"/>
        </w:rPr>
        <w:t>Que</w:t>
      </w:r>
      <w:proofErr w:type="spellEnd"/>
      <w:r w:rsidR="00DE0EAD">
        <w:rPr>
          <w:rFonts w:ascii="Times New Roman" w:hAnsi="Times New Roman" w:cs="Times New Roman"/>
          <w:sz w:val="24"/>
          <w:szCs w:val="24"/>
        </w:rPr>
        <w:t>-Sais-je?’ series in 1954.</w:t>
      </w:r>
      <w:r w:rsidR="00205981" w:rsidRPr="00594D53">
        <w:rPr>
          <w:rFonts w:ascii="Times New Roman" w:hAnsi="Times New Roman" w:cs="Times New Roman"/>
          <w:sz w:val="24"/>
          <w:szCs w:val="24"/>
        </w:rPr>
        <w:t xml:space="preserve"> In relation to this complex situation, my intention is solely to concentrate</w:t>
      </w:r>
      <w:r w:rsidR="00951345" w:rsidRPr="00594D53">
        <w:rPr>
          <w:rFonts w:ascii="Times New Roman" w:hAnsi="Times New Roman" w:cs="Times New Roman"/>
          <w:sz w:val="24"/>
          <w:szCs w:val="24"/>
        </w:rPr>
        <w:t xml:space="preserve"> on the i</w:t>
      </w:r>
      <w:r w:rsidR="00DE0EAD">
        <w:rPr>
          <w:rFonts w:ascii="Times New Roman" w:hAnsi="Times New Roman" w:cs="Times New Roman"/>
          <w:sz w:val="24"/>
          <w:szCs w:val="24"/>
        </w:rPr>
        <w:t xml:space="preserve">nfluence on </w:t>
      </w:r>
      <w:proofErr w:type="spellStart"/>
      <w:r w:rsidR="00DE0EAD">
        <w:rPr>
          <w:rFonts w:ascii="Times New Roman" w:hAnsi="Times New Roman" w:cs="Times New Roman"/>
          <w:sz w:val="24"/>
          <w:szCs w:val="24"/>
        </w:rPr>
        <w:t>Bourdieu</w:t>
      </w:r>
      <w:proofErr w:type="spellEnd"/>
      <w:r w:rsidR="00951345" w:rsidRPr="00594D53">
        <w:rPr>
          <w:rFonts w:ascii="Times New Roman" w:hAnsi="Times New Roman" w:cs="Times New Roman"/>
          <w:sz w:val="24"/>
          <w:szCs w:val="24"/>
        </w:rPr>
        <w:t xml:space="preserve"> of </w:t>
      </w:r>
      <w:proofErr w:type="spellStart"/>
      <w:r w:rsidR="00951345" w:rsidRPr="00594D53">
        <w:rPr>
          <w:rFonts w:ascii="Times New Roman" w:hAnsi="Times New Roman" w:cs="Times New Roman"/>
          <w:sz w:val="24"/>
          <w:szCs w:val="24"/>
        </w:rPr>
        <w:t>Merleau-Ponty’s</w:t>
      </w:r>
      <w:proofErr w:type="spellEnd"/>
      <w:r w:rsidR="00951345" w:rsidRPr="00594D53">
        <w:rPr>
          <w:rFonts w:ascii="Times New Roman" w:hAnsi="Times New Roman" w:cs="Times New Roman"/>
          <w:sz w:val="24"/>
          <w:szCs w:val="24"/>
        </w:rPr>
        <w:t xml:space="preserve"> mediation of Husserl.</w:t>
      </w:r>
    </w:p>
    <w:p w:rsidR="00951345" w:rsidRPr="00594D53" w:rsidRDefault="00951345">
      <w:pPr>
        <w:rPr>
          <w:rFonts w:ascii="Times New Roman" w:hAnsi="Times New Roman" w:cs="Times New Roman"/>
          <w:sz w:val="24"/>
          <w:szCs w:val="24"/>
        </w:rPr>
      </w:pPr>
      <w:r w:rsidRPr="00594D53">
        <w:rPr>
          <w:rFonts w:ascii="Times New Roman" w:hAnsi="Times New Roman" w:cs="Times New Roman"/>
          <w:sz w:val="24"/>
          <w:szCs w:val="24"/>
        </w:rPr>
        <w:t xml:space="preserve">I begin with a summary of </w:t>
      </w:r>
      <w:proofErr w:type="spellStart"/>
      <w:r w:rsidRPr="00594D53">
        <w:rPr>
          <w:rFonts w:ascii="Times New Roman" w:hAnsi="Times New Roman" w:cs="Times New Roman"/>
          <w:sz w:val="24"/>
          <w:szCs w:val="24"/>
        </w:rPr>
        <w:t>Merleau-Ponty’s</w:t>
      </w:r>
      <w:proofErr w:type="spellEnd"/>
      <w:r w:rsidRPr="00594D53">
        <w:rPr>
          <w:rFonts w:ascii="Times New Roman" w:hAnsi="Times New Roman" w:cs="Times New Roman"/>
          <w:sz w:val="24"/>
          <w:szCs w:val="24"/>
        </w:rPr>
        <w:t xml:space="preserve"> position at the time when it can be assumed that he was</w:t>
      </w:r>
      <w:r w:rsidR="007158F6">
        <w:rPr>
          <w:rFonts w:ascii="Times New Roman" w:hAnsi="Times New Roman" w:cs="Times New Roman"/>
          <w:sz w:val="24"/>
          <w:szCs w:val="24"/>
        </w:rPr>
        <w:t xml:space="preserve"> influential on </w:t>
      </w:r>
      <w:proofErr w:type="spellStart"/>
      <w:r w:rsidRPr="00594D53">
        <w:rPr>
          <w:rFonts w:ascii="Times New Roman" w:hAnsi="Times New Roman" w:cs="Times New Roman"/>
          <w:sz w:val="24"/>
          <w:szCs w:val="24"/>
        </w:rPr>
        <w:t>Bourdieu</w:t>
      </w:r>
      <w:r w:rsidR="007158F6">
        <w:rPr>
          <w:rFonts w:ascii="Times New Roman" w:hAnsi="Times New Roman" w:cs="Times New Roman"/>
          <w:sz w:val="24"/>
          <w:szCs w:val="24"/>
        </w:rPr>
        <w:t>’s</w:t>
      </w:r>
      <w:proofErr w:type="spellEnd"/>
      <w:r w:rsidR="007158F6">
        <w:rPr>
          <w:rFonts w:ascii="Times New Roman" w:hAnsi="Times New Roman" w:cs="Times New Roman"/>
          <w:sz w:val="24"/>
          <w:szCs w:val="24"/>
        </w:rPr>
        <w:t xml:space="preserve"> thought. </w:t>
      </w:r>
      <w:r w:rsidRPr="00594D53">
        <w:rPr>
          <w:rFonts w:ascii="Times New Roman" w:hAnsi="Times New Roman" w:cs="Times New Roman"/>
          <w:sz w:val="24"/>
          <w:szCs w:val="24"/>
        </w:rPr>
        <w:t xml:space="preserve"> I then explore</w:t>
      </w:r>
      <w:r w:rsidR="007158F6">
        <w:rPr>
          <w:rFonts w:ascii="Times New Roman" w:hAnsi="Times New Roman" w:cs="Times New Roman"/>
          <w:sz w:val="24"/>
          <w:szCs w:val="24"/>
        </w:rPr>
        <w:t xml:space="preserve">, somewhat speculatively, the ways in which </w:t>
      </w:r>
      <w:proofErr w:type="spellStart"/>
      <w:r w:rsidR="007158F6">
        <w:rPr>
          <w:rFonts w:ascii="Times New Roman" w:hAnsi="Times New Roman" w:cs="Times New Roman"/>
          <w:sz w:val="24"/>
          <w:szCs w:val="24"/>
        </w:rPr>
        <w:t>Bourdieu’s</w:t>
      </w:r>
      <w:proofErr w:type="spellEnd"/>
      <w:r w:rsidRPr="00594D53">
        <w:rPr>
          <w:rFonts w:ascii="Times New Roman" w:hAnsi="Times New Roman" w:cs="Times New Roman"/>
          <w:sz w:val="24"/>
          <w:szCs w:val="24"/>
        </w:rPr>
        <w:t xml:space="preserve"> work </w:t>
      </w:r>
      <w:r w:rsidR="007158F6">
        <w:rPr>
          <w:rFonts w:ascii="Times New Roman" w:hAnsi="Times New Roman" w:cs="Times New Roman"/>
          <w:sz w:val="24"/>
          <w:szCs w:val="24"/>
        </w:rPr>
        <w:t xml:space="preserve">developed in the decade or so after his return from </w:t>
      </w:r>
      <w:r w:rsidR="00C54A67">
        <w:rPr>
          <w:rFonts w:ascii="Times New Roman" w:hAnsi="Times New Roman" w:cs="Times New Roman"/>
          <w:sz w:val="24"/>
          <w:szCs w:val="24"/>
        </w:rPr>
        <w:t xml:space="preserve">Algeria </w:t>
      </w:r>
      <w:r w:rsidR="007158F6">
        <w:rPr>
          <w:rFonts w:ascii="Times New Roman" w:hAnsi="Times New Roman" w:cs="Times New Roman"/>
          <w:sz w:val="24"/>
          <w:szCs w:val="24"/>
        </w:rPr>
        <w:t xml:space="preserve">with a view to suggesting that </w:t>
      </w:r>
      <w:proofErr w:type="spellStart"/>
      <w:r w:rsidR="007158F6">
        <w:rPr>
          <w:rFonts w:ascii="Times New Roman" w:hAnsi="Times New Roman" w:cs="Times New Roman"/>
          <w:sz w:val="24"/>
          <w:szCs w:val="24"/>
        </w:rPr>
        <w:t>Bourdieu’s</w:t>
      </w:r>
      <w:proofErr w:type="spellEnd"/>
      <w:r w:rsidR="007158F6">
        <w:rPr>
          <w:rFonts w:ascii="Times New Roman" w:hAnsi="Times New Roman" w:cs="Times New Roman"/>
          <w:sz w:val="24"/>
          <w:szCs w:val="24"/>
        </w:rPr>
        <w:t xml:space="preserve"> sociological practice had an affinity with the programme for philosophy advanced by </w:t>
      </w:r>
      <w:proofErr w:type="spellStart"/>
      <w:r w:rsidR="007158F6">
        <w:rPr>
          <w:rFonts w:ascii="Times New Roman" w:hAnsi="Times New Roman" w:cs="Times New Roman"/>
          <w:sz w:val="24"/>
          <w:szCs w:val="24"/>
        </w:rPr>
        <w:t>Merleau-Ponty</w:t>
      </w:r>
      <w:proofErr w:type="spellEnd"/>
      <w:r w:rsidR="007158F6">
        <w:rPr>
          <w:rFonts w:ascii="Times New Roman" w:hAnsi="Times New Roman" w:cs="Times New Roman"/>
          <w:sz w:val="24"/>
          <w:szCs w:val="24"/>
        </w:rPr>
        <w:t xml:space="preserve">, such that </w:t>
      </w:r>
      <w:proofErr w:type="spellStart"/>
      <w:r w:rsidR="007158F6">
        <w:rPr>
          <w:rFonts w:ascii="Times New Roman" w:hAnsi="Times New Roman" w:cs="Times New Roman"/>
          <w:sz w:val="24"/>
          <w:szCs w:val="24"/>
        </w:rPr>
        <w:t>Bourdieu</w:t>
      </w:r>
      <w:proofErr w:type="spellEnd"/>
      <w:r w:rsidR="007158F6">
        <w:rPr>
          <w:rFonts w:ascii="Times New Roman" w:hAnsi="Times New Roman" w:cs="Times New Roman"/>
          <w:sz w:val="24"/>
          <w:szCs w:val="24"/>
        </w:rPr>
        <w:t xml:space="preserve"> can be said to have been his ‘</w:t>
      </w:r>
      <w:r w:rsidR="000D5A01">
        <w:rPr>
          <w:rFonts w:ascii="Times New Roman" w:hAnsi="Times New Roman" w:cs="Times New Roman"/>
          <w:sz w:val="24"/>
          <w:szCs w:val="24"/>
        </w:rPr>
        <w:t>best defender</w:t>
      </w:r>
      <w:r w:rsidR="007158F6">
        <w:rPr>
          <w:rFonts w:ascii="Times New Roman" w:hAnsi="Times New Roman" w:cs="Times New Roman"/>
          <w:sz w:val="24"/>
          <w:szCs w:val="24"/>
        </w:rPr>
        <w:t>’</w:t>
      </w:r>
      <w:r w:rsidR="007158F6">
        <w:rPr>
          <w:rStyle w:val="FootnoteReference"/>
          <w:rFonts w:ascii="Times New Roman" w:hAnsi="Times New Roman" w:cs="Times New Roman"/>
          <w:sz w:val="24"/>
          <w:szCs w:val="24"/>
        </w:rPr>
        <w:footnoteReference w:id="5"/>
      </w:r>
      <w:r w:rsidR="007158F6">
        <w:rPr>
          <w:rFonts w:ascii="Times New Roman" w:hAnsi="Times New Roman" w:cs="Times New Roman"/>
          <w:sz w:val="24"/>
          <w:szCs w:val="24"/>
        </w:rPr>
        <w:t xml:space="preserve"> in pursuing sociologically, as ‘negative philosophy’</w:t>
      </w:r>
      <w:r w:rsidR="000D5A01">
        <w:rPr>
          <w:rStyle w:val="FootnoteReference"/>
          <w:rFonts w:ascii="Times New Roman" w:hAnsi="Times New Roman" w:cs="Times New Roman"/>
          <w:sz w:val="24"/>
          <w:szCs w:val="24"/>
        </w:rPr>
        <w:footnoteReference w:id="6"/>
      </w:r>
      <w:r w:rsidR="007158F6">
        <w:rPr>
          <w:rFonts w:ascii="Times New Roman" w:hAnsi="Times New Roman" w:cs="Times New Roman"/>
          <w:sz w:val="24"/>
          <w:szCs w:val="24"/>
        </w:rPr>
        <w:t xml:space="preserve">, the extension of </w:t>
      </w:r>
      <w:proofErr w:type="spellStart"/>
      <w:r w:rsidR="007158F6">
        <w:rPr>
          <w:rFonts w:ascii="Times New Roman" w:hAnsi="Times New Roman" w:cs="Times New Roman"/>
          <w:sz w:val="24"/>
          <w:szCs w:val="24"/>
        </w:rPr>
        <w:t>Husserlian</w:t>
      </w:r>
      <w:proofErr w:type="spellEnd"/>
      <w:r w:rsidR="007158F6">
        <w:rPr>
          <w:rFonts w:ascii="Times New Roman" w:hAnsi="Times New Roman" w:cs="Times New Roman"/>
          <w:sz w:val="24"/>
          <w:szCs w:val="24"/>
        </w:rPr>
        <w:t xml:space="preserve"> phenomenology mapped out by his predecessor.</w:t>
      </w:r>
    </w:p>
    <w:p w:rsidR="00293C84" w:rsidRPr="00594D53" w:rsidRDefault="00951345">
      <w:pPr>
        <w:rPr>
          <w:rFonts w:ascii="Times New Roman" w:hAnsi="Times New Roman" w:cs="Times New Roman"/>
          <w:b/>
          <w:sz w:val="24"/>
          <w:szCs w:val="24"/>
        </w:rPr>
      </w:pPr>
      <w:proofErr w:type="gramStart"/>
      <w:r w:rsidRPr="00594D53">
        <w:rPr>
          <w:rFonts w:ascii="Times New Roman" w:hAnsi="Times New Roman" w:cs="Times New Roman"/>
          <w:b/>
          <w:sz w:val="24"/>
          <w:szCs w:val="24"/>
        </w:rPr>
        <w:t xml:space="preserve">The mediation of </w:t>
      </w:r>
      <w:proofErr w:type="spellStart"/>
      <w:r w:rsidRPr="00594D53">
        <w:rPr>
          <w:rFonts w:ascii="Times New Roman" w:hAnsi="Times New Roman" w:cs="Times New Roman"/>
          <w:b/>
          <w:sz w:val="24"/>
          <w:szCs w:val="24"/>
        </w:rPr>
        <w:t>Merleau-Ponty</w:t>
      </w:r>
      <w:proofErr w:type="spellEnd"/>
      <w:r w:rsidRPr="00594D53">
        <w:rPr>
          <w:rFonts w:ascii="Times New Roman" w:hAnsi="Times New Roman" w:cs="Times New Roman"/>
          <w:b/>
          <w:sz w:val="24"/>
          <w:szCs w:val="24"/>
        </w:rPr>
        <w:t>.</w:t>
      </w:r>
      <w:proofErr w:type="gramEnd"/>
    </w:p>
    <w:p w:rsidR="00293C84" w:rsidRPr="00594D53" w:rsidRDefault="00293C84">
      <w:pPr>
        <w:rPr>
          <w:rFonts w:ascii="Times New Roman" w:hAnsi="Times New Roman" w:cs="Times New Roman"/>
          <w:sz w:val="24"/>
          <w:szCs w:val="24"/>
        </w:rPr>
      </w:pPr>
      <w:r w:rsidRPr="00594D53">
        <w:rPr>
          <w:rFonts w:ascii="Times New Roman" w:hAnsi="Times New Roman" w:cs="Times New Roman"/>
          <w:sz w:val="24"/>
          <w:szCs w:val="24"/>
        </w:rPr>
        <w:t xml:space="preserve">We know from the publication in 1996 of a text which </w:t>
      </w:r>
      <w:proofErr w:type="spellStart"/>
      <w:r w:rsidRPr="00594D53">
        <w:rPr>
          <w:rFonts w:ascii="Times New Roman" w:hAnsi="Times New Roman" w:cs="Times New Roman"/>
          <w:sz w:val="24"/>
          <w:szCs w:val="24"/>
        </w:rPr>
        <w:t>Merleau-Ponty</w:t>
      </w:r>
      <w:proofErr w:type="spellEnd"/>
      <w:r w:rsidRPr="00594D53">
        <w:rPr>
          <w:rFonts w:ascii="Times New Roman" w:hAnsi="Times New Roman" w:cs="Times New Roman"/>
          <w:sz w:val="24"/>
          <w:szCs w:val="24"/>
        </w:rPr>
        <w:t xml:space="preserve"> wrote in 1934</w:t>
      </w:r>
      <w:r w:rsidR="0008409F" w:rsidRPr="00594D53">
        <w:rPr>
          <w:rFonts w:ascii="Times New Roman" w:hAnsi="Times New Roman" w:cs="Times New Roman"/>
          <w:sz w:val="24"/>
          <w:szCs w:val="24"/>
        </w:rPr>
        <w:t xml:space="preserve"> (at the age of 26) </w:t>
      </w:r>
      <w:r w:rsidRPr="00594D53">
        <w:rPr>
          <w:rFonts w:ascii="Times New Roman" w:hAnsi="Times New Roman" w:cs="Times New Roman"/>
          <w:sz w:val="24"/>
          <w:szCs w:val="24"/>
        </w:rPr>
        <w:t xml:space="preserve">to </w:t>
      </w:r>
      <w:r w:rsidR="0008409F" w:rsidRPr="00594D53">
        <w:rPr>
          <w:rFonts w:ascii="Times New Roman" w:hAnsi="Times New Roman" w:cs="Times New Roman"/>
          <w:sz w:val="24"/>
          <w:szCs w:val="24"/>
        </w:rPr>
        <w:t xml:space="preserve">secure </w:t>
      </w:r>
      <w:r w:rsidRPr="00594D53">
        <w:rPr>
          <w:rFonts w:ascii="Times New Roman" w:hAnsi="Times New Roman" w:cs="Times New Roman"/>
          <w:sz w:val="24"/>
          <w:szCs w:val="24"/>
        </w:rPr>
        <w:t>research funding</w:t>
      </w:r>
      <w:r w:rsidR="0008409F" w:rsidRPr="00594D53">
        <w:rPr>
          <w:rFonts w:ascii="Times New Roman" w:hAnsi="Times New Roman" w:cs="Times New Roman"/>
          <w:sz w:val="24"/>
          <w:szCs w:val="24"/>
        </w:rPr>
        <w:t xml:space="preserve"> – “La Nature de la Perception” – that his earliest interest was in the use of Husserl’s phenomenology in facilitating a dialogue between philosophy and Gestalt psychology.  Apparently basing his understanding of Husserl only on his reading of </w:t>
      </w:r>
      <w:proofErr w:type="spellStart"/>
      <w:r w:rsidR="0008409F" w:rsidRPr="00594D53">
        <w:rPr>
          <w:rFonts w:ascii="Times New Roman" w:hAnsi="Times New Roman" w:cs="Times New Roman"/>
          <w:i/>
          <w:sz w:val="24"/>
          <w:szCs w:val="24"/>
        </w:rPr>
        <w:t>Ideen</w:t>
      </w:r>
      <w:proofErr w:type="spellEnd"/>
      <w:r w:rsidR="0008409F" w:rsidRPr="00594D53">
        <w:rPr>
          <w:rFonts w:ascii="Times New Roman" w:hAnsi="Times New Roman" w:cs="Times New Roman"/>
          <w:i/>
          <w:sz w:val="24"/>
          <w:szCs w:val="24"/>
        </w:rPr>
        <w:t xml:space="preserve"> I</w:t>
      </w:r>
      <w:r w:rsidR="0008409F" w:rsidRPr="00594D53">
        <w:rPr>
          <w:rFonts w:ascii="Times New Roman" w:hAnsi="Times New Roman" w:cs="Times New Roman"/>
          <w:sz w:val="24"/>
          <w:szCs w:val="24"/>
        </w:rPr>
        <w:t xml:space="preserve">, </w:t>
      </w:r>
      <w:proofErr w:type="spellStart"/>
      <w:r w:rsidR="0008409F" w:rsidRPr="00594D53">
        <w:rPr>
          <w:rFonts w:ascii="Times New Roman" w:hAnsi="Times New Roman" w:cs="Times New Roman"/>
          <w:sz w:val="24"/>
          <w:szCs w:val="24"/>
        </w:rPr>
        <w:t>Merleau-Ponty</w:t>
      </w:r>
      <w:proofErr w:type="spellEnd"/>
      <w:r w:rsidR="0008409F" w:rsidRPr="00594D53">
        <w:rPr>
          <w:rFonts w:ascii="Times New Roman" w:hAnsi="Times New Roman" w:cs="Times New Roman"/>
          <w:sz w:val="24"/>
          <w:szCs w:val="24"/>
        </w:rPr>
        <w:t xml:space="preserve"> wrote:</w:t>
      </w:r>
    </w:p>
    <w:p w:rsidR="0008409F" w:rsidRPr="00594D53" w:rsidRDefault="0008409F">
      <w:pPr>
        <w:rPr>
          <w:rFonts w:ascii="Times New Roman" w:hAnsi="Times New Roman" w:cs="Times New Roman"/>
          <w:sz w:val="24"/>
          <w:szCs w:val="24"/>
        </w:rPr>
      </w:pPr>
    </w:p>
    <w:p w:rsidR="0008409F" w:rsidRPr="00594D53" w:rsidRDefault="0008409F" w:rsidP="0008409F">
      <w:pPr>
        <w:ind w:left="720"/>
        <w:rPr>
          <w:rFonts w:ascii="Times New Roman" w:hAnsi="Times New Roman" w:cs="Times New Roman"/>
          <w:sz w:val="24"/>
          <w:szCs w:val="24"/>
          <w:lang w:val="fr-FR"/>
        </w:rPr>
      </w:pPr>
      <w:r w:rsidRPr="00594D53">
        <w:rPr>
          <w:rFonts w:ascii="Times New Roman" w:hAnsi="Times New Roman" w:cs="Times New Roman"/>
          <w:sz w:val="24"/>
          <w:szCs w:val="24"/>
          <w:lang w:val="fr-FR"/>
        </w:rPr>
        <w:t>“On entend dire que Husserl se désintéresse de la psychologie.  La vérité est qu’il maintient ses critiques anciennes du ‘Psychologisme’ et insiste toujours sur la ‘réduction’ par laquelle on passe de l’attitude naturelle, qui est celle de la psychologie comme de toutes les sciences positives, à l’attitude  transcendantale, qui est celle de la philosophie phénoménologique. » (Merleau-Ponty, 1996, 21-2)</w:t>
      </w:r>
    </w:p>
    <w:p w:rsidR="004A19F4" w:rsidRPr="00594D53" w:rsidRDefault="004A19F4" w:rsidP="004A19F4">
      <w:pPr>
        <w:rPr>
          <w:rFonts w:ascii="Times New Roman" w:hAnsi="Times New Roman" w:cs="Times New Roman"/>
          <w:sz w:val="24"/>
          <w:szCs w:val="24"/>
        </w:rPr>
      </w:pPr>
      <w:proofErr w:type="spellStart"/>
      <w:r w:rsidRPr="00594D53">
        <w:rPr>
          <w:rFonts w:ascii="Times New Roman" w:hAnsi="Times New Roman" w:cs="Times New Roman"/>
          <w:sz w:val="24"/>
          <w:szCs w:val="24"/>
        </w:rPr>
        <w:t>Merleau-Ponty</w:t>
      </w:r>
      <w:proofErr w:type="spellEnd"/>
      <w:r w:rsidRPr="00594D53">
        <w:rPr>
          <w:rFonts w:ascii="Times New Roman" w:hAnsi="Times New Roman" w:cs="Times New Roman"/>
          <w:sz w:val="24"/>
          <w:szCs w:val="24"/>
        </w:rPr>
        <w:t xml:space="preserve"> pursued this research interest for the following decade and beyond.  His </w:t>
      </w:r>
      <w:r w:rsidR="00CD5443" w:rsidRPr="00CD5443">
        <w:rPr>
          <w:rFonts w:ascii="Times New Roman" w:hAnsi="Times New Roman" w:cs="Times New Roman"/>
          <w:i/>
          <w:sz w:val="24"/>
          <w:szCs w:val="24"/>
        </w:rPr>
        <w:t xml:space="preserve">La structure du </w:t>
      </w:r>
      <w:proofErr w:type="spellStart"/>
      <w:r w:rsidR="00CD5443" w:rsidRPr="00CD5443">
        <w:rPr>
          <w:rFonts w:ascii="Times New Roman" w:hAnsi="Times New Roman" w:cs="Times New Roman"/>
          <w:i/>
          <w:sz w:val="24"/>
          <w:szCs w:val="24"/>
        </w:rPr>
        <w:t>comportement</w:t>
      </w:r>
      <w:proofErr w:type="spellEnd"/>
      <w:r w:rsidR="00CD5443">
        <w:rPr>
          <w:rStyle w:val="FootnoteReference"/>
          <w:rFonts w:ascii="Times New Roman" w:hAnsi="Times New Roman" w:cs="Times New Roman"/>
          <w:i/>
          <w:sz w:val="24"/>
          <w:szCs w:val="24"/>
        </w:rPr>
        <w:footnoteReference w:id="7"/>
      </w:r>
      <w:r w:rsidR="00CD5443">
        <w:rPr>
          <w:rFonts w:ascii="Times New Roman" w:hAnsi="Times New Roman" w:cs="Times New Roman"/>
          <w:sz w:val="24"/>
          <w:szCs w:val="24"/>
        </w:rPr>
        <w:t xml:space="preserve"> was published in 1942 and his </w:t>
      </w:r>
      <w:proofErr w:type="spellStart"/>
      <w:r w:rsidRPr="00594D53">
        <w:rPr>
          <w:rFonts w:ascii="Times New Roman" w:hAnsi="Times New Roman" w:cs="Times New Roman"/>
          <w:i/>
          <w:sz w:val="24"/>
          <w:szCs w:val="24"/>
        </w:rPr>
        <w:t>Phénoménologie</w:t>
      </w:r>
      <w:proofErr w:type="spellEnd"/>
      <w:r w:rsidRPr="00594D53">
        <w:rPr>
          <w:rFonts w:ascii="Times New Roman" w:hAnsi="Times New Roman" w:cs="Times New Roman"/>
          <w:i/>
          <w:sz w:val="24"/>
          <w:szCs w:val="24"/>
        </w:rPr>
        <w:t xml:space="preserve"> de Perception</w:t>
      </w:r>
      <w:r w:rsidR="00CD5443">
        <w:rPr>
          <w:rFonts w:ascii="Times New Roman" w:hAnsi="Times New Roman" w:cs="Times New Roman"/>
          <w:sz w:val="24"/>
          <w:szCs w:val="24"/>
        </w:rPr>
        <w:t xml:space="preserve"> </w:t>
      </w:r>
      <w:r w:rsidRPr="00594D53">
        <w:rPr>
          <w:rFonts w:ascii="Times New Roman" w:hAnsi="Times New Roman" w:cs="Times New Roman"/>
          <w:sz w:val="24"/>
          <w:szCs w:val="24"/>
        </w:rPr>
        <w:t xml:space="preserve">in </w:t>
      </w:r>
      <w:r w:rsidRPr="00594D53">
        <w:rPr>
          <w:rFonts w:ascii="Times New Roman" w:hAnsi="Times New Roman" w:cs="Times New Roman"/>
          <w:sz w:val="24"/>
          <w:szCs w:val="24"/>
        </w:rPr>
        <w:lastRenderedPageBreak/>
        <w:t xml:space="preserve">1945.  As well as </w:t>
      </w:r>
      <w:proofErr w:type="spellStart"/>
      <w:r w:rsidRPr="00594D53">
        <w:rPr>
          <w:rFonts w:ascii="Times New Roman" w:hAnsi="Times New Roman" w:cs="Times New Roman"/>
          <w:i/>
          <w:sz w:val="24"/>
          <w:szCs w:val="24"/>
        </w:rPr>
        <w:t>Ideen</w:t>
      </w:r>
      <w:proofErr w:type="spellEnd"/>
      <w:r w:rsidRPr="00594D53">
        <w:rPr>
          <w:rFonts w:ascii="Times New Roman" w:hAnsi="Times New Roman" w:cs="Times New Roman"/>
          <w:i/>
          <w:sz w:val="24"/>
          <w:szCs w:val="24"/>
        </w:rPr>
        <w:t xml:space="preserve"> I</w:t>
      </w:r>
      <w:r w:rsidRPr="00594D53">
        <w:rPr>
          <w:rFonts w:ascii="Times New Roman" w:hAnsi="Times New Roman" w:cs="Times New Roman"/>
          <w:sz w:val="24"/>
          <w:szCs w:val="24"/>
        </w:rPr>
        <w:t xml:space="preserve">, this cited other early works of Husserl; late published works such as </w:t>
      </w:r>
      <w:proofErr w:type="spellStart"/>
      <w:r w:rsidRPr="00594D53">
        <w:rPr>
          <w:rFonts w:ascii="Times New Roman" w:hAnsi="Times New Roman" w:cs="Times New Roman"/>
          <w:i/>
          <w:sz w:val="24"/>
          <w:szCs w:val="24"/>
        </w:rPr>
        <w:t>Erfahrung</w:t>
      </w:r>
      <w:proofErr w:type="spellEnd"/>
      <w:r w:rsidRPr="00594D53">
        <w:rPr>
          <w:rFonts w:ascii="Times New Roman" w:hAnsi="Times New Roman" w:cs="Times New Roman"/>
          <w:i/>
          <w:sz w:val="24"/>
          <w:szCs w:val="24"/>
        </w:rPr>
        <w:t xml:space="preserve"> und </w:t>
      </w:r>
      <w:proofErr w:type="spellStart"/>
      <w:r w:rsidRPr="00594D53">
        <w:rPr>
          <w:rFonts w:ascii="Times New Roman" w:hAnsi="Times New Roman" w:cs="Times New Roman"/>
          <w:i/>
          <w:sz w:val="24"/>
          <w:szCs w:val="24"/>
        </w:rPr>
        <w:t>Urteil</w:t>
      </w:r>
      <w:proofErr w:type="spellEnd"/>
      <w:r w:rsidRPr="00594D53">
        <w:rPr>
          <w:rFonts w:ascii="Times New Roman" w:hAnsi="Times New Roman" w:cs="Times New Roman"/>
          <w:sz w:val="24"/>
          <w:szCs w:val="24"/>
        </w:rPr>
        <w:t xml:space="preserve"> (1939)</w:t>
      </w:r>
      <w:r w:rsidR="004A24D5" w:rsidRPr="00594D53">
        <w:rPr>
          <w:rFonts w:ascii="Times New Roman" w:hAnsi="Times New Roman" w:cs="Times New Roman"/>
          <w:sz w:val="24"/>
          <w:szCs w:val="24"/>
        </w:rPr>
        <w:t xml:space="preserve"> </w:t>
      </w:r>
      <w:r w:rsidRPr="00594D53">
        <w:rPr>
          <w:rFonts w:ascii="Times New Roman" w:hAnsi="Times New Roman" w:cs="Times New Roman"/>
          <w:sz w:val="24"/>
          <w:szCs w:val="24"/>
        </w:rPr>
        <w:t xml:space="preserve">and Part I of </w:t>
      </w:r>
      <w:r w:rsidRPr="00594D53">
        <w:rPr>
          <w:rFonts w:ascii="Times New Roman" w:hAnsi="Times New Roman" w:cs="Times New Roman"/>
          <w:i/>
          <w:sz w:val="24"/>
          <w:szCs w:val="24"/>
        </w:rPr>
        <w:t xml:space="preserve">Die </w:t>
      </w:r>
      <w:proofErr w:type="spellStart"/>
      <w:r w:rsidRPr="00594D53">
        <w:rPr>
          <w:rFonts w:ascii="Times New Roman" w:hAnsi="Times New Roman" w:cs="Times New Roman"/>
          <w:i/>
          <w:sz w:val="24"/>
          <w:szCs w:val="24"/>
        </w:rPr>
        <w:t>Krisis</w:t>
      </w:r>
      <w:proofErr w:type="spellEnd"/>
      <w:r w:rsidRPr="00594D53">
        <w:rPr>
          <w:rFonts w:ascii="Times New Roman" w:hAnsi="Times New Roman" w:cs="Times New Roman"/>
          <w:i/>
          <w:sz w:val="24"/>
          <w:szCs w:val="24"/>
        </w:rPr>
        <w:t xml:space="preserve"> </w:t>
      </w:r>
      <w:proofErr w:type="spellStart"/>
      <w:r w:rsidRPr="00594D53">
        <w:rPr>
          <w:rFonts w:ascii="Times New Roman" w:hAnsi="Times New Roman" w:cs="Times New Roman"/>
          <w:i/>
          <w:sz w:val="24"/>
          <w:szCs w:val="24"/>
        </w:rPr>
        <w:t>der</w:t>
      </w:r>
      <w:proofErr w:type="spellEnd"/>
      <w:r w:rsidRPr="00594D53">
        <w:rPr>
          <w:rFonts w:ascii="Times New Roman" w:hAnsi="Times New Roman" w:cs="Times New Roman"/>
          <w:i/>
          <w:sz w:val="24"/>
          <w:szCs w:val="24"/>
        </w:rPr>
        <w:t xml:space="preserve"> </w:t>
      </w:r>
      <w:proofErr w:type="spellStart"/>
      <w:r w:rsidRPr="00594D53">
        <w:rPr>
          <w:rFonts w:ascii="Times New Roman" w:hAnsi="Times New Roman" w:cs="Times New Roman"/>
          <w:i/>
          <w:sz w:val="24"/>
          <w:szCs w:val="24"/>
        </w:rPr>
        <w:t>europäischen</w:t>
      </w:r>
      <w:proofErr w:type="spellEnd"/>
      <w:r w:rsidRPr="00594D53">
        <w:rPr>
          <w:rFonts w:ascii="Times New Roman" w:hAnsi="Times New Roman" w:cs="Times New Roman"/>
          <w:i/>
          <w:sz w:val="24"/>
          <w:szCs w:val="24"/>
        </w:rPr>
        <w:t xml:space="preserve"> </w:t>
      </w:r>
      <w:proofErr w:type="spellStart"/>
      <w:r w:rsidRPr="00594D53">
        <w:rPr>
          <w:rFonts w:ascii="Times New Roman" w:hAnsi="Times New Roman" w:cs="Times New Roman"/>
          <w:i/>
          <w:sz w:val="24"/>
          <w:szCs w:val="24"/>
        </w:rPr>
        <w:t>Wissenschaften</w:t>
      </w:r>
      <w:proofErr w:type="spellEnd"/>
      <w:r w:rsidRPr="00594D53">
        <w:rPr>
          <w:rFonts w:ascii="Times New Roman" w:hAnsi="Times New Roman" w:cs="Times New Roman"/>
          <w:i/>
          <w:sz w:val="24"/>
          <w:szCs w:val="24"/>
        </w:rPr>
        <w:t xml:space="preserve"> und die </w:t>
      </w:r>
      <w:proofErr w:type="spellStart"/>
      <w:r w:rsidRPr="00594D53">
        <w:rPr>
          <w:rFonts w:ascii="Times New Roman" w:hAnsi="Times New Roman" w:cs="Times New Roman"/>
          <w:i/>
          <w:sz w:val="24"/>
          <w:szCs w:val="24"/>
        </w:rPr>
        <w:t>transzendentale</w:t>
      </w:r>
      <w:proofErr w:type="spellEnd"/>
      <w:r w:rsidRPr="00594D53">
        <w:rPr>
          <w:rFonts w:ascii="Times New Roman" w:hAnsi="Times New Roman" w:cs="Times New Roman"/>
          <w:i/>
          <w:sz w:val="24"/>
          <w:szCs w:val="24"/>
        </w:rPr>
        <w:t xml:space="preserve"> </w:t>
      </w:r>
      <w:proofErr w:type="spellStart"/>
      <w:r w:rsidRPr="00594D53">
        <w:rPr>
          <w:rFonts w:ascii="Times New Roman" w:hAnsi="Times New Roman" w:cs="Times New Roman"/>
          <w:i/>
          <w:sz w:val="24"/>
          <w:szCs w:val="24"/>
        </w:rPr>
        <w:t>Phänomenologie</w:t>
      </w:r>
      <w:proofErr w:type="spellEnd"/>
      <w:r w:rsidRPr="00594D53">
        <w:rPr>
          <w:rFonts w:ascii="Times New Roman" w:hAnsi="Times New Roman" w:cs="Times New Roman"/>
          <w:sz w:val="24"/>
          <w:szCs w:val="24"/>
        </w:rPr>
        <w:t xml:space="preserve"> (1936); and unpublished works, including Parts II and III of </w:t>
      </w:r>
      <w:r w:rsidRPr="00594D53">
        <w:rPr>
          <w:rFonts w:ascii="Times New Roman" w:hAnsi="Times New Roman" w:cs="Times New Roman"/>
          <w:i/>
          <w:sz w:val="24"/>
          <w:szCs w:val="24"/>
        </w:rPr>
        <w:t xml:space="preserve">Die </w:t>
      </w:r>
      <w:proofErr w:type="spellStart"/>
      <w:r w:rsidRPr="00594D53">
        <w:rPr>
          <w:rFonts w:ascii="Times New Roman" w:hAnsi="Times New Roman" w:cs="Times New Roman"/>
          <w:i/>
          <w:sz w:val="24"/>
          <w:szCs w:val="24"/>
        </w:rPr>
        <w:t>Krisis</w:t>
      </w:r>
      <w:proofErr w:type="spellEnd"/>
      <w:r w:rsidRPr="00594D53">
        <w:rPr>
          <w:rFonts w:ascii="Times New Roman" w:hAnsi="Times New Roman" w:cs="Times New Roman"/>
          <w:sz w:val="24"/>
          <w:szCs w:val="24"/>
        </w:rPr>
        <w:t xml:space="preserve"> which had been consulted at Louvain</w:t>
      </w:r>
      <w:r w:rsidR="001F2C85" w:rsidRPr="00594D53">
        <w:rPr>
          <w:rStyle w:val="FootnoteReference"/>
          <w:rFonts w:ascii="Times New Roman" w:hAnsi="Times New Roman" w:cs="Times New Roman"/>
          <w:sz w:val="24"/>
          <w:szCs w:val="24"/>
        </w:rPr>
        <w:footnoteReference w:id="8"/>
      </w:r>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lang w:val="fr-FR"/>
        </w:rPr>
        <w:t>Following</w:t>
      </w:r>
      <w:proofErr w:type="spellEnd"/>
      <w:r w:rsidRPr="00594D53">
        <w:rPr>
          <w:rFonts w:ascii="Times New Roman" w:hAnsi="Times New Roman" w:cs="Times New Roman"/>
          <w:sz w:val="24"/>
          <w:szCs w:val="24"/>
          <w:lang w:val="fr-FR"/>
        </w:rPr>
        <w:t xml:space="preserve"> the publication</w:t>
      </w:r>
      <w:r w:rsidR="00EB5D1F" w:rsidRPr="00594D53">
        <w:rPr>
          <w:rFonts w:ascii="Times New Roman" w:hAnsi="Times New Roman" w:cs="Times New Roman"/>
          <w:sz w:val="24"/>
          <w:szCs w:val="24"/>
          <w:lang w:val="fr-FR"/>
        </w:rPr>
        <w:t xml:space="preserve"> of </w:t>
      </w:r>
      <w:r w:rsidR="00EB5D1F" w:rsidRPr="00594D53">
        <w:rPr>
          <w:rFonts w:ascii="Times New Roman" w:hAnsi="Times New Roman" w:cs="Times New Roman"/>
          <w:i/>
          <w:sz w:val="24"/>
          <w:szCs w:val="24"/>
          <w:lang w:val="fr-FR"/>
        </w:rPr>
        <w:t>Phénoménologie de Perception</w:t>
      </w:r>
      <w:r w:rsidR="00EB5D1F" w:rsidRPr="00594D53">
        <w:rPr>
          <w:rFonts w:ascii="Times New Roman" w:hAnsi="Times New Roman" w:cs="Times New Roman"/>
          <w:sz w:val="24"/>
          <w:szCs w:val="24"/>
          <w:lang w:val="fr-FR"/>
        </w:rPr>
        <w:t xml:space="preserve">, Merleau-Ponty gave </w:t>
      </w:r>
      <w:proofErr w:type="gramStart"/>
      <w:r w:rsidR="00EB5D1F" w:rsidRPr="00594D53">
        <w:rPr>
          <w:rFonts w:ascii="Times New Roman" w:hAnsi="Times New Roman" w:cs="Times New Roman"/>
          <w:sz w:val="24"/>
          <w:szCs w:val="24"/>
          <w:lang w:val="fr-FR"/>
        </w:rPr>
        <w:t>a</w:t>
      </w:r>
      <w:proofErr w:type="gramEnd"/>
      <w:r w:rsidR="00EB5D1F" w:rsidRPr="00594D53">
        <w:rPr>
          <w:rFonts w:ascii="Times New Roman" w:hAnsi="Times New Roman" w:cs="Times New Roman"/>
          <w:sz w:val="24"/>
          <w:szCs w:val="24"/>
          <w:lang w:val="fr-FR"/>
        </w:rPr>
        <w:t xml:space="preserve"> </w:t>
      </w:r>
      <w:proofErr w:type="spellStart"/>
      <w:r w:rsidR="00EB5D1F" w:rsidRPr="00594D53">
        <w:rPr>
          <w:rFonts w:ascii="Times New Roman" w:hAnsi="Times New Roman" w:cs="Times New Roman"/>
          <w:sz w:val="24"/>
          <w:szCs w:val="24"/>
          <w:lang w:val="fr-FR"/>
        </w:rPr>
        <w:t>paper</w:t>
      </w:r>
      <w:proofErr w:type="spellEnd"/>
      <w:r w:rsidR="00EB5D1F" w:rsidRPr="00594D53">
        <w:rPr>
          <w:rFonts w:ascii="Times New Roman" w:hAnsi="Times New Roman" w:cs="Times New Roman"/>
          <w:sz w:val="24"/>
          <w:szCs w:val="24"/>
          <w:lang w:val="fr-FR"/>
        </w:rPr>
        <w:t xml:space="preserve"> in </w:t>
      </w:r>
      <w:proofErr w:type="spellStart"/>
      <w:r w:rsidR="00EB5D1F" w:rsidRPr="00594D53">
        <w:rPr>
          <w:rFonts w:ascii="Times New Roman" w:hAnsi="Times New Roman" w:cs="Times New Roman"/>
          <w:sz w:val="24"/>
          <w:szCs w:val="24"/>
          <w:lang w:val="fr-FR"/>
        </w:rPr>
        <w:t>November</w:t>
      </w:r>
      <w:proofErr w:type="spellEnd"/>
      <w:r w:rsidR="00EB5D1F" w:rsidRPr="00594D53">
        <w:rPr>
          <w:rFonts w:ascii="Times New Roman" w:hAnsi="Times New Roman" w:cs="Times New Roman"/>
          <w:sz w:val="24"/>
          <w:szCs w:val="24"/>
          <w:lang w:val="fr-FR"/>
        </w:rPr>
        <w:t xml:space="preserve">, 1946 </w:t>
      </w:r>
      <w:proofErr w:type="spellStart"/>
      <w:r w:rsidR="00EB5D1F" w:rsidRPr="00594D53">
        <w:rPr>
          <w:rFonts w:ascii="Times New Roman" w:hAnsi="Times New Roman" w:cs="Times New Roman"/>
          <w:sz w:val="24"/>
          <w:szCs w:val="24"/>
          <w:lang w:val="fr-FR"/>
        </w:rPr>
        <w:t>before</w:t>
      </w:r>
      <w:proofErr w:type="spellEnd"/>
      <w:r w:rsidR="00EB5D1F" w:rsidRPr="00594D53">
        <w:rPr>
          <w:rFonts w:ascii="Times New Roman" w:hAnsi="Times New Roman" w:cs="Times New Roman"/>
          <w:sz w:val="24"/>
          <w:szCs w:val="24"/>
          <w:lang w:val="fr-FR"/>
        </w:rPr>
        <w:t xml:space="preserve"> the Société française de Philosophie, </w:t>
      </w:r>
      <w:proofErr w:type="spellStart"/>
      <w:r w:rsidR="00EB5D1F" w:rsidRPr="00594D53">
        <w:rPr>
          <w:rFonts w:ascii="Times New Roman" w:hAnsi="Times New Roman" w:cs="Times New Roman"/>
          <w:sz w:val="24"/>
          <w:szCs w:val="24"/>
          <w:lang w:val="fr-FR"/>
        </w:rPr>
        <w:t>entitled</w:t>
      </w:r>
      <w:proofErr w:type="spellEnd"/>
      <w:r w:rsidR="00EB5D1F" w:rsidRPr="00594D53">
        <w:rPr>
          <w:rFonts w:ascii="Times New Roman" w:hAnsi="Times New Roman" w:cs="Times New Roman"/>
          <w:sz w:val="24"/>
          <w:szCs w:val="24"/>
          <w:lang w:val="fr-FR"/>
        </w:rPr>
        <w:t xml:space="preserve"> “Le primat de la perception et ses conséquences philosophiques »</w:t>
      </w:r>
      <w:r w:rsidR="001F2C85" w:rsidRPr="00594D53">
        <w:rPr>
          <w:rFonts w:ascii="Times New Roman" w:hAnsi="Times New Roman" w:cs="Times New Roman"/>
          <w:sz w:val="24"/>
          <w:szCs w:val="24"/>
          <w:lang w:val="fr-FR"/>
        </w:rPr>
        <w:t xml:space="preserve">.  </w:t>
      </w:r>
      <w:r w:rsidR="001F2C85" w:rsidRPr="00594D53">
        <w:rPr>
          <w:rFonts w:ascii="Times New Roman" w:hAnsi="Times New Roman" w:cs="Times New Roman"/>
          <w:sz w:val="24"/>
          <w:szCs w:val="24"/>
        </w:rPr>
        <w:t xml:space="preserve">In the summary of his argument, </w:t>
      </w:r>
      <w:proofErr w:type="spellStart"/>
      <w:r w:rsidR="001F2C85" w:rsidRPr="00594D53">
        <w:rPr>
          <w:rFonts w:ascii="Times New Roman" w:hAnsi="Times New Roman" w:cs="Times New Roman"/>
          <w:sz w:val="24"/>
          <w:szCs w:val="24"/>
        </w:rPr>
        <w:t>Merleau-Ponty</w:t>
      </w:r>
      <w:proofErr w:type="spellEnd"/>
      <w:r w:rsidR="001F2C85" w:rsidRPr="00594D53">
        <w:rPr>
          <w:rFonts w:ascii="Times New Roman" w:hAnsi="Times New Roman" w:cs="Times New Roman"/>
          <w:sz w:val="24"/>
          <w:szCs w:val="24"/>
        </w:rPr>
        <w:t xml:space="preserve"> made it clear that he was becoming less concerned to </w:t>
      </w:r>
      <w:r w:rsidR="00BB2C3B" w:rsidRPr="00594D53">
        <w:rPr>
          <w:rFonts w:ascii="Times New Roman" w:hAnsi="Times New Roman" w:cs="Times New Roman"/>
          <w:sz w:val="24"/>
          <w:szCs w:val="24"/>
        </w:rPr>
        <w:t xml:space="preserve">produce a phenomenological critique of </w:t>
      </w:r>
      <w:proofErr w:type="gramStart"/>
      <w:r w:rsidR="00BB2C3B" w:rsidRPr="00594D53">
        <w:rPr>
          <w:rFonts w:ascii="Times New Roman" w:hAnsi="Times New Roman" w:cs="Times New Roman"/>
          <w:sz w:val="24"/>
          <w:szCs w:val="24"/>
        </w:rPr>
        <w:t>gestalt</w:t>
      </w:r>
      <w:proofErr w:type="gramEnd"/>
      <w:r w:rsidR="00BB2C3B" w:rsidRPr="00594D53">
        <w:rPr>
          <w:rFonts w:ascii="Times New Roman" w:hAnsi="Times New Roman" w:cs="Times New Roman"/>
          <w:sz w:val="24"/>
          <w:szCs w:val="24"/>
        </w:rPr>
        <w:t xml:space="preserve"> psychology and, instead, more concerned to argue </w:t>
      </w:r>
      <w:proofErr w:type="spellStart"/>
      <w:r w:rsidR="00BB2C3B" w:rsidRPr="00594D53">
        <w:rPr>
          <w:rFonts w:ascii="Times New Roman" w:hAnsi="Times New Roman" w:cs="Times New Roman"/>
          <w:sz w:val="24"/>
          <w:szCs w:val="24"/>
        </w:rPr>
        <w:t>phenomenologically</w:t>
      </w:r>
      <w:proofErr w:type="spellEnd"/>
      <w:r w:rsidR="00BB2C3B" w:rsidRPr="00594D53">
        <w:rPr>
          <w:rFonts w:ascii="Times New Roman" w:hAnsi="Times New Roman" w:cs="Times New Roman"/>
          <w:sz w:val="24"/>
          <w:szCs w:val="24"/>
        </w:rPr>
        <w:t xml:space="preserve"> that perception is the foundation of rational activity, including philosophical thought:</w:t>
      </w:r>
    </w:p>
    <w:p w:rsidR="00BB2C3B" w:rsidRPr="00594D53" w:rsidRDefault="00BB2C3B" w:rsidP="00BB2C3B">
      <w:pPr>
        <w:ind w:left="720"/>
        <w:rPr>
          <w:rFonts w:ascii="Times New Roman" w:hAnsi="Times New Roman" w:cs="Times New Roman"/>
          <w:sz w:val="24"/>
          <w:szCs w:val="24"/>
          <w:lang w:val="fr-FR"/>
        </w:rPr>
      </w:pPr>
      <w:r w:rsidRPr="00594D53">
        <w:rPr>
          <w:rFonts w:ascii="Times New Roman" w:hAnsi="Times New Roman" w:cs="Times New Roman"/>
          <w:sz w:val="24"/>
          <w:szCs w:val="24"/>
          <w:lang w:val="fr-FR"/>
        </w:rPr>
        <w:t>“Le monde perçu serait le fond toujours présupposé par toute rationalité, toute valeur et toute existence.  Une conception de ce genre ne détruit ni la rationalité, ni l’absolu.  Elle cherche à les faire descendre sur la terre. » (Merleau-Ponty, 1996, 43).</w:t>
      </w:r>
    </w:p>
    <w:p w:rsidR="00BB2C3B" w:rsidRPr="00594D53" w:rsidRDefault="00BB2C3B" w:rsidP="00BB2C3B">
      <w:pPr>
        <w:rPr>
          <w:rFonts w:ascii="Times New Roman" w:hAnsi="Times New Roman" w:cs="Times New Roman"/>
          <w:sz w:val="24"/>
          <w:szCs w:val="24"/>
        </w:rPr>
      </w:pPr>
      <w:proofErr w:type="spellStart"/>
      <w:r w:rsidRPr="00594D53">
        <w:rPr>
          <w:rFonts w:ascii="Times New Roman" w:hAnsi="Times New Roman" w:cs="Times New Roman"/>
          <w:sz w:val="24"/>
          <w:szCs w:val="24"/>
        </w:rPr>
        <w:t>Merleau-Ponty</w:t>
      </w:r>
      <w:proofErr w:type="spellEnd"/>
      <w:r w:rsidRPr="00594D53">
        <w:rPr>
          <w:rFonts w:ascii="Times New Roman" w:hAnsi="Times New Roman" w:cs="Times New Roman"/>
          <w:sz w:val="24"/>
          <w:szCs w:val="24"/>
        </w:rPr>
        <w:t xml:space="preserve"> tried to advance this position in his paper and he tried to offer his criticism of anticipated objections, but these were still articulated in the discussion which followed.</w:t>
      </w:r>
      <w:r w:rsidR="00916E55" w:rsidRPr="00594D53">
        <w:rPr>
          <w:rFonts w:ascii="Times New Roman" w:hAnsi="Times New Roman" w:cs="Times New Roman"/>
          <w:sz w:val="24"/>
          <w:szCs w:val="24"/>
        </w:rPr>
        <w:t xml:space="preserve">  Emile </w:t>
      </w:r>
      <w:proofErr w:type="spellStart"/>
      <w:r w:rsidR="00916E55" w:rsidRPr="00594D53">
        <w:rPr>
          <w:rFonts w:ascii="Times New Roman" w:hAnsi="Times New Roman" w:cs="Times New Roman"/>
          <w:sz w:val="24"/>
          <w:szCs w:val="24"/>
        </w:rPr>
        <w:t>Bréhier</w:t>
      </w:r>
      <w:proofErr w:type="spellEnd"/>
      <w:r w:rsidR="00916E55" w:rsidRPr="00594D53">
        <w:rPr>
          <w:rFonts w:ascii="Times New Roman" w:hAnsi="Times New Roman" w:cs="Times New Roman"/>
          <w:sz w:val="24"/>
          <w:szCs w:val="24"/>
        </w:rPr>
        <w:t xml:space="preserve"> was most vociferous.  He was willing to admit that </w:t>
      </w:r>
      <w:proofErr w:type="spellStart"/>
      <w:r w:rsidR="00916E55" w:rsidRPr="00594D53">
        <w:rPr>
          <w:rFonts w:ascii="Times New Roman" w:hAnsi="Times New Roman" w:cs="Times New Roman"/>
          <w:sz w:val="24"/>
          <w:szCs w:val="24"/>
        </w:rPr>
        <w:t>Merleau-Ponty</w:t>
      </w:r>
      <w:proofErr w:type="spellEnd"/>
      <w:r w:rsidR="00916E55" w:rsidRPr="00594D53">
        <w:rPr>
          <w:rFonts w:ascii="Times New Roman" w:hAnsi="Times New Roman" w:cs="Times New Roman"/>
          <w:sz w:val="24"/>
          <w:szCs w:val="24"/>
        </w:rPr>
        <w:t xml:space="preserve"> had made interesting observations about the psychology of perception, but he would not accept that these could transfer to be of philosophical relevance.  As he put it:</w:t>
      </w:r>
    </w:p>
    <w:p w:rsidR="00916E55" w:rsidRPr="00594D53" w:rsidRDefault="00916E55" w:rsidP="00916E55">
      <w:pPr>
        <w:ind w:left="720"/>
        <w:rPr>
          <w:rFonts w:ascii="Times New Roman" w:hAnsi="Times New Roman" w:cs="Times New Roman"/>
          <w:sz w:val="24"/>
          <w:szCs w:val="24"/>
        </w:rPr>
      </w:pPr>
      <w:r w:rsidRPr="00610C96">
        <w:rPr>
          <w:rFonts w:ascii="Times New Roman" w:hAnsi="Times New Roman" w:cs="Times New Roman"/>
          <w:sz w:val="24"/>
          <w:szCs w:val="24"/>
          <w:lang w:val="fr-FR"/>
        </w:rPr>
        <w:t xml:space="preserve">“M. Merleau-Ponty change, invertit le sens ordinaire de ce que nous appelons la philosophie”. </w:t>
      </w:r>
      <w:proofErr w:type="gramStart"/>
      <w:r w:rsidRPr="00594D53">
        <w:rPr>
          <w:rFonts w:ascii="Times New Roman" w:hAnsi="Times New Roman" w:cs="Times New Roman"/>
          <w:sz w:val="24"/>
          <w:szCs w:val="24"/>
        </w:rPr>
        <w:t>(</w:t>
      </w:r>
      <w:proofErr w:type="spellStart"/>
      <w:r w:rsidRPr="00594D53">
        <w:rPr>
          <w:rFonts w:ascii="Times New Roman" w:hAnsi="Times New Roman" w:cs="Times New Roman"/>
          <w:sz w:val="24"/>
          <w:szCs w:val="24"/>
        </w:rPr>
        <w:t>Merleau-Ponty</w:t>
      </w:r>
      <w:proofErr w:type="spellEnd"/>
      <w:r w:rsidRPr="00594D53">
        <w:rPr>
          <w:rFonts w:ascii="Times New Roman" w:hAnsi="Times New Roman" w:cs="Times New Roman"/>
          <w:sz w:val="24"/>
          <w:szCs w:val="24"/>
        </w:rPr>
        <w:t>, 1996, 73).</w:t>
      </w:r>
      <w:proofErr w:type="gramEnd"/>
    </w:p>
    <w:p w:rsidR="00916E55" w:rsidRPr="00594D53" w:rsidRDefault="00916E55" w:rsidP="00CD5443">
      <w:pPr>
        <w:rPr>
          <w:rFonts w:ascii="Times New Roman" w:hAnsi="Times New Roman" w:cs="Times New Roman"/>
          <w:sz w:val="24"/>
          <w:szCs w:val="24"/>
        </w:rPr>
      </w:pPr>
      <w:r w:rsidRPr="00594D53">
        <w:rPr>
          <w:rFonts w:ascii="Times New Roman" w:hAnsi="Times New Roman" w:cs="Times New Roman"/>
          <w:sz w:val="24"/>
          <w:szCs w:val="24"/>
        </w:rPr>
        <w:t xml:space="preserve">In denying the autonomy of philosophical reflection from lived experience, </w:t>
      </w:r>
      <w:proofErr w:type="spellStart"/>
      <w:r w:rsidRPr="00594D53">
        <w:rPr>
          <w:rFonts w:ascii="Times New Roman" w:hAnsi="Times New Roman" w:cs="Times New Roman"/>
          <w:sz w:val="24"/>
          <w:szCs w:val="24"/>
        </w:rPr>
        <w:t>Bréhier</w:t>
      </w:r>
      <w:proofErr w:type="spellEnd"/>
      <w:r w:rsidRPr="00594D53">
        <w:rPr>
          <w:rFonts w:ascii="Times New Roman" w:hAnsi="Times New Roman" w:cs="Times New Roman"/>
          <w:sz w:val="24"/>
          <w:szCs w:val="24"/>
        </w:rPr>
        <w:t xml:space="preserve"> contended that </w:t>
      </w:r>
      <w:proofErr w:type="spellStart"/>
      <w:r w:rsidRPr="00594D53">
        <w:rPr>
          <w:rFonts w:ascii="Times New Roman" w:hAnsi="Times New Roman" w:cs="Times New Roman"/>
          <w:sz w:val="24"/>
          <w:szCs w:val="24"/>
        </w:rPr>
        <w:t>Merleau-Ponty</w:t>
      </w:r>
      <w:proofErr w:type="spellEnd"/>
      <w:r w:rsidRPr="00594D53">
        <w:rPr>
          <w:rFonts w:ascii="Times New Roman" w:hAnsi="Times New Roman" w:cs="Times New Roman"/>
          <w:sz w:val="24"/>
          <w:szCs w:val="24"/>
        </w:rPr>
        <w:t xml:space="preserve"> was surrendering the accumulated tradition of rational thought, both philosophical and scientific.  </w:t>
      </w:r>
    </w:p>
    <w:p w:rsidR="00733A9D" w:rsidRPr="00733A9D" w:rsidRDefault="00594D53" w:rsidP="00594D53">
      <w:pPr>
        <w:rPr>
          <w:rFonts w:ascii="Times New Roman" w:hAnsi="Times New Roman" w:cs="Times New Roman"/>
          <w:sz w:val="24"/>
          <w:szCs w:val="24"/>
          <w:lang w:val="fr-FR"/>
        </w:rPr>
      </w:pPr>
      <w:r w:rsidRPr="00594D53">
        <w:rPr>
          <w:rFonts w:ascii="Times New Roman" w:hAnsi="Times New Roman" w:cs="Times New Roman"/>
          <w:sz w:val="24"/>
          <w:szCs w:val="24"/>
        </w:rPr>
        <w:t xml:space="preserve">Still relatively </w:t>
      </w:r>
      <w:proofErr w:type="spellStart"/>
      <w:r w:rsidRPr="00594D53">
        <w:rPr>
          <w:rFonts w:ascii="Times New Roman" w:hAnsi="Times New Roman" w:cs="Times New Roman"/>
          <w:sz w:val="24"/>
          <w:szCs w:val="24"/>
        </w:rPr>
        <w:t>unestablished</w:t>
      </w:r>
      <w:proofErr w:type="spellEnd"/>
      <w:r w:rsidRPr="00594D53">
        <w:rPr>
          <w:rFonts w:ascii="Times New Roman" w:hAnsi="Times New Roman" w:cs="Times New Roman"/>
          <w:sz w:val="24"/>
          <w:szCs w:val="24"/>
        </w:rPr>
        <w:t xml:space="preserve"> academically, </w:t>
      </w:r>
      <w:proofErr w:type="spellStart"/>
      <w:r w:rsidRPr="00594D53">
        <w:rPr>
          <w:rFonts w:ascii="Times New Roman" w:hAnsi="Times New Roman" w:cs="Times New Roman"/>
          <w:sz w:val="24"/>
          <w:szCs w:val="24"/>
        </w:rPr>
        <w:t>Merleau-Ponty</w:t>
      </w:r>
      <w:proofErr w:type="spellEnd"/>
      <w:r w:rsidRPr="00594D53">
        <w:rPr>
          <w:rFonts w:ascii="Times New Roman" w:hAnsi="Times New Roman" w:cs="Times New Roman"/>
          <w:sz w:val="24"/>
          <w:szCs w:val="24"/>
        </w:rPr>
        <w:t xml:space="preserve"> had been careful to make his argument without explicit reference to Husserl, making his case rather by reference to Descartes, Malebranche, and Bergson.  He was teaching philosophy in Lyon between 1945 and 1948, and his 1946 paper reflects the interest which he was developing in his courses there, in particular in </w:t>
      </w:r>
      <w:proofErr w:type="spellStart"/>
      <w:r w:rsidRPr="00594D53">
        <w:rPr>
          <w:rFonts w:ascii="Times New Roman" w:hAnsi="Times New Roman" w:cs="Times New Roman"/>
          <w:i/>
          <w:sz w:val="24"/>
          <w:szCs w:val="24"/>
        </w:rPr>
        <w:t>Ame</w:t>
      </w:r>
      <w:proofErr w:type="spellEnd"/>
      <w:r w:rsidRPr="00594D53">
        <w:rPr>
          <w:rFonts w:ascii="Times New Roman" w:hAnsi="Times New Roman" w:cs="Times New Roman"/>
          <w:i/>
          <w:sz w:val="24"/>
          <w:szCs w:val="24"/>
        </w:rPr>
        <w:t xml:space="preserve"> </w:t>
      </w:r>
      <w:proofErr w:type="gramStart"/>
      <w:r w:rsidRPr="00594D53">
        <w:rPr>
          <w:rFonts w:ascii="Times New Roman" w:hAnsi="Times New Roman" w:cs="Times New Roman"/>
          <w:i/>
          <w:sz w:val="24"/>
          <w:szCs w:val="24"/>
        </w:rPr>
        <w:t>et</w:t>
      </w:r>
      <w:proofErr w:type="gramEnd"/>
      <w:r w:rsidRPr="00594D53">
        <w:rPr>
          <w:rFonts w:ascii="Times New Roman" w:hAnsi="Times New Roman" w:cs="Times New Roman"/>
          <w:i/>
          <w:sz w:val="24"/>
          <w:szCs w:val="24"/>
        </w:rPr>
        <w:t xml:space="preserve"> corps chez Malebranche, Maine de </w:t>
      </w:r>
      <w:proofErr w:type="spellStart"/>
      <w:r w:rsidRPr="00594D53">
        <w:rPr>
          <w:rFonts w:ascii="Times New Roman" w:hAnsi="Times New Roman" w:cs="Times New Roman"/>
          <w:i/>
          <w:sz w:val="24"/>
          <w:szCs w:val="24"/>
        </w:rPr>
        <w:t>Biran</w:t>
      </w:r>
      <w:proofErr w:type="spellEnd"/>
      <w:r w:rsidRPr="00594D53">
        <w:rPr>
          <w:rFonts w:ascii="Times New Roman" w:hAnsi="Times New Roman" w:cs="Times New Roman"/>
          <w:i/>
          <w:sz w:val="24"/>
          <w:szCs w:val="24"/>
        </w:rPr>
        <w:t>, Bergson</w:t>
      </w:r>
      <w:r w:rsidRPr="00594D53">
        <w:rPr>
          <w:rFonts w:ascii="Times New Roman" w:hAnsi="Times New Roman" w:cs="Times New Roman"/>
          <w:sz w:val="24"/>
          <w:szCs w:val="24"/>
        </w:rPr>
        <w:t>.</w:t>
      </w:r>
      <w:r>
        <w:rPr>
          <w:rFonts w:ascii="Times New Roman" w:hAnsi="Times New Roman" w:cs="Times New Roman"/>
          <w:sz w:val="24"/>
          <w:szCs w:val="24"/>
        </w:rPr>
        <w:t xml:space="preserve">  Although he was appointed to the chair of Psychology and Pedagogy at the Sorbonne in 1949, it was becoming clear that </w:t>
      </w:r>
      <w:proofErr w:type="spellStart"/>
      <w:r>
        <w:rPr>
          <w:rFonts w:ascii="Times New Roman" w:hAnsi="Times New Roman" w:cs="Times New Roman"/>
          <w:sz w:val="24"/>
          <w:szCs w:val="24"/>
        </w:rPr>
        <w:t>Bréhier</w:t>
      </w:r>
      <w:proofErr w:type="spellEnd"/>
      <w:r>
        <w:rPr>
          <w:rFonts w:ascii="Times New Roman" w:hAnsi="Times New Roman" w:cs="Times New Roman"/>
          <w:sz w:val="24"/>
          <w:szCs w:val="24"/>
        </w:rPr>
        <w:t xml:space="preserve"> was correct in</w:t>
      </w:r>
      <w:r w:rsidR="00733A9D">
        <w:rPr>
          <w:rFonts w:ascii="Times New Roman" w:hAnsi="Times New Roman" w:cs="Times New Roman"/>
          <w:sz w:val="24"/>
          <w:szCs w:val="24"/>
        </w:rPr>
        <w:t xml:space="preserve"> supposing that </w:t>
      </w:r>
      <w:proofErr w:type="spellStart"/>
      <w:r w:rsidR="00733A9D">
        <w:rPr>
          <w:rFonts w:ascii="Times New Roman" w:hAnsi="Times New Roman" w:cs="Times New Roman"/>
          <w:sz w:val="24"/>
          <w:szCs w:val="24"/>
        </w:rPr>
        <w:t>Merleau-Ponty</w:t>
      </w:r>
      <w:proofErr w:type="spellEnd"/>
      <w:r w:rsidR="00733A9D">
        <w:rPr>
          <w:rFonts w:ascii="Times New Roman" w:hAnsi="Times New Roman" w:cs="Times New Roman"/>
          <w:sz w:val="24"/>
          <w:szCs w:val="24"/>
        </w:rPr>
        <w:t xml:space="preserve"> w</w:t>
      </w:r>
      <w:r>
        <w:rPr>
          <w:rFonts w:ascii="Times New Roman" w:hAnsi="Times New Roman" w:cs="Times New Roman"/>
          <w:sz w:val="24"/>
          <w:szCs w:val="24"/>
        </w:rPr>
        <w:t>as intent on practising philosophy in a transformed way</w:t>
      </w:r>
      <w:r w:rsidR="00733A9D">
        <w:rPr>
          <w:rFonts w:ascii="Times New Roman" w:hAnsi="Times New Roman" w:cs="Times New Roman"/>
          <w:sz w:val="24"/>
          <w:szCs w:val="24"/>
        </w:rPr>
        <w:t xml:space="preserve">.  Van Breda quotes from a letter which </w:t>
      </w:r>
      <w:proofErr w:type="spellStart"/>
      <w:r w:rsidR="00733A9D">
        <w:rPr>
          <w:rFonts w:ascii="Times New Roman" w:hAnsi="Times New Roman" w:cs="Times New Roman"/>
          <w:sz w:val="24"/>
          <w:szCs w:val="24"/>
        </w:rPr>
        <w:t>Merleau-Ponty</w:t>
      </w:r>
      <w:proofErr w:type="spellEnd"/>
      <w:r w:rsidR="00733A9D">
        <w:rPr>
          <w:rFonts w:ascii="Times New Roman" w:hAnsi="Times New Roman" w:cs="Times New Roman"/>
          <w:sz w:val="24"/>
          <w:szCs w:val="24"/>
        </w:rPr>
        <w:t xml:space="preserve"> wrote to the management of UNESCO on September 18</w:t>
      </w:r>
      <w:r w:rsidR="00733A9D" w:rsidRPr="00733A9D">
        <w:rPr>
          <w:rFonts w:ascii="Times New Roman" w:hAnsi="Times New Roman" w:cs="Times New Roman"/>
          <w:sz w:val="24"/>
          <w:szCs w:val="24"/>
          <w:vertAlign w:val="superscript"/>
        </w:rPr>
        <w:t>th</w:t>
      </w:r>
      <w:r w:rsidR="00733A9D">
        <w:rPr>
          <w:rFonts w:ascii="Times New Roman" w:hAnsi="Times New Roman" w:cs="Times New Roman"/>
          <w:sz w:val="24"/>
          <w:szCs w:val="24"/>
        </w:rPr>
        <w:t xml:space="preserve">, 1949, in support of the value of the Husserl archive.  There </w:t>
      </w:r>
      <w:proofErr w:type="spellStart"/>
      <w:r w:rsidR="00733A9D">
        <w:rPr>
          <w:rFonts w:ascii="Times New Roman" w:hAnsi="Times New Roman" w:cs="Times New Roman"/>
          <w:sz w:val="24"/>
          <w:szCs w:val="24"/>
        </w:rPr>
        <w:t>Merleau-Ponty</w:t>
      </w:r>
      <w:proofErr w:type="spellEnd"/>
      <w:r w:rsidR="00733A9D">
        <w:rPr>
          <w:rFonts w:ascii="Times New Roman" w:hAnsi="Times New Roman" w:cs="Times New Roman"/>
          <w:sz w:val="24"/>
          <w:szCs w:val="24"/>
        </w:rPr>
        <w:t xml:space="preserve"> showed that he was aware of the tightrope he was walking in following Husserl’s work.  </w:t>
      </w:r>
      <w:r w:rsidR="00733A9D" w:rsidRPr="00733A9D">
        <w:rPr>
          <w:rFonts w:ascii="Times New Roman" w:hAnsi="Times New Roman" w:cs="Times New Roman"/>
          <w:sz w:val="24"/>
          <w:szCs w:val="24"/>
          <w:lang w:val="fr-FR"/>
        </w:rPr>
        <w:t xml:space="preserve">He </w:t>
      </w:r>
      <w:proofErr w:type="spellStart"/>
      <w:r w:rsidR="00733A9D" w:rsidRPr="00733A9D">
        <w:rPr>
          <w:rFonts w:ascii="Times New Roman" w:hAnsi="Times New Roman" w:cs="Times New Roman"/>
          <w:sz w:val="24"/>
          <w:szCs w:val="24"/>
          <w:lang w:val="fr-FR"/>
        </w:rPr>
        <w:t>wrote</w:t>
      </w:r>
      <w:proofErr w:type="spellEnd"/>
      <w:r w:rsidR="00733A9D" w:rsidRPr="00733A9D">
        <w:rPr>
          <w:rFonts w:ascii="Times New Roman" w:hAnsi="Times New Roman" w:cs="Times New Roman"/>
          <w:sz w:val="24"/>
          <w:szCs w:val="24"/>
          <w:lang w:val="fr-FR"/>
        </w:rPr>
        <w:t xml:space="preserve"> of Husserl </w:t>
      </w:r>
      <w:proofErr w:type="spellStart"/>
      <w:r w:rsidR="00733A9D" w:rsidRPr="00733A9D">
        <w:rPr>
          <w:rFonts w:ascii="Times New Roman" w:hAnsi="Times New Roman" w:cs="Times New Roman"/>
          <w:sz w:val="24"/>
          <w:szCs w:val="24"/>
          <w:lang w:val="fr-FR"/>
        </w:rPr>
        <w:t>that</w:t>
      </w:r>
      <w:proofErr w:type="spellEnd"/>
    </w:p>
    <w:p w:rsidR="00733A9D" w:rsidRDefault="00733A9D" w:rsidP="00733A9D">
      <w:pPr>
        <w:ind w:left="720"/>
        <w:rPr>
          <w:rFonts w:ascii="Times New Roman" w:hAnsi="Times New Roman" w:cs="Times New Roman"/>
          <w:sz w:val="24"/>
          <w:szCs w:val="24"/>
          <w:lang w:val="fr-FR"/>
        </w:rPr>
      </w:pPr>
      <w:r w:rsidRPr="00733A9D">
        <w:rPr>
          <w:rFonts w:ascii="Times New Roman" w:hAnsi="Times New Roman" w:cs="Times New Roman"/>
          <w:sz w:val="24"/>
          <w:szCs w:val="24"/>
          <w:lang w:val="fr-FR"/>
        </w:rPr>
        <w:t>“... les philosophes contemporains sont probablement d’accord pour penser que sa tentative philosophique m</w:t>
      </w:r>
      <w:r>
        <w:rPr>
          <w:rFonts w:ascii="Times New Roman" w:hAnsi="Times New Roman" w:cs="Times New Roman"/>
          <w:sz w:val="24"/>
          <w:szCs w:val="24"/>
          <w:lang w:val="fr-FR"/>
        </w:rPr>
        <w:t xml:space="preserve">érite dès maintenant le nom de classique, parce qu’elle a voulu situer en son juste lieu tout ce que l’histoire, la psychologie, la sociologie nous </w:t>
      </w:r>
      <w:r>
        <w:rPr>
          <w:rFonts w:ascii="Times New Roman" w:hAnsi="Times New Roman" w:cs="Times New Roman"/>
          <w:sz w:val="24"/>
          <w:szCs w:val="24"/>
          <w:lang w:val="fr-FR"/>
        </w:rPr>
        <w:lastRenderedPageBreak/>
        <w:t>ont appris sur l’homme, sans laisser entamer par cette multitude de déterminations extérieures la fonction propre du jugement philosophique et de la raison »</w:t>
      </w:r>
    </w:p>
    <w:p w:rsidR="00733A9D" w:rsidRDefault="00733A9D" w:rsidP="00594D53">
      <w:pPr>
        <w:rPr>
          <w:rFonts w:ascii="Times New Roman" w:hAnsi="Times New Roman" w:cs="Times New Roman"/>
          <w:sz w:val="24"/>
          <w:szCs w:val="24"/>
          <w:lang w:val="fr-FR"/>
        </w:rPr>
      </w:pPr>
    </w:p>
    <w:p w:rsidR="005E6F4E" w:rsidRPr="00FC7D41" w:rsidRDefault="00733A9D" w:rsidP="00594D53">
      <w:pPr>
        <w:rPr>
          <w:rFonts w:ascii="Times New Roman" w:hAnsi="Times New Roman" w:cs="Times New Roman"/>
          <w:sz w:val="24"/>
          <w:szCs w:val="24"/>
        </w:rPr>
      </w:pPr>
      <w:r>
        <w:rPr>
          <w:rFonts w:ascii="Times New Roman" w:hAnsi="Times New Roman" w:cs="Times New Roman"/>
          <w:sz w:val="24"/>
          <w:szCs w:val="24"/>
          <w:lang w:val="fr-FR"/>
        </w:rPr>
        <w:t xml:space="preserve">And </w:t>
      </w:r>
      <w:proofErr w:type="spellStart"/>
      <w:r>
        <w:rPr>
          <w:rFonts w:ascii="Times New Roman" w:hAnsi="Times New Roman" w:cs="Times New Roman"/>
          <w:sz w:val="24"/>
          <w:szCs w:val="24"/>
          <w:lang w:val="fr-FR"/>
        </w:rPr>
        <w:t>he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concluded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that</w:t>
      </w:r>
      <w:proofErr w:type="spellEnd"/>
      <w:r>
        <w:rPr>
          <w:rFonts w:ascii="Times New Roman" w:hAnsi="Times New Roman" w:cs="Times New Roman"/>
          <w:sz w:val="24"/>
          <w:szCs w:val="24"/>
          <w:lang w:val="fr-FR"/>
        </w:rPr>
        <w:t xml:space="preserve"> Husserl </w:t>
      </w:r>
      <w:proofErr w:type="spellStart"/>
      <w:r>
        <w:rPr>
          <w:rFonts w:ascii="Times New Roman" w:hAnsi="Times New Roman" w:cs="Times New Roman"/>
          <w:sz w:val="24"/>
          <w:szCs w:val="24"/>
          <w:lang w:val="fr-FR"/>
        </w:rPr>
        <w:t>had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sought</w:t>
      </w:r>
      <w:proofErr w:type="spellEnd"/>
      <w:r>
        <w:rPr>
          <w:rFonts w:ascii="Times New Roman" w:hAnsi="Times New Roman" w:cs="Times New Roman"/>
          <w:sz w:val="24"/>
          <w:szCs w:val="24"/>
          <w:lang w:val="fr-FR"/>
        </w:rPr>
        <w:t xml:space="preserve"> « à fonder à nouveau la raison sans ignorer ce que l’expérie</w:t>
      </w:r>
      <w:r w:rsidR="00610C96">
        <w:rPr>
          <w:rFonts w:ascii="Times New Roman" w:hAnsi="Times New Roman" w:cs="Times New Roman"/>
          <w:sz w:val="24"/>
          <w:szCs w:val="24"/>
          <w:lang w:val="fr-FR"/>
        </w:rPr>
        <w:t xml:space="preserve">nce enseigne. » </w:t>
      </w:r>
      <w:proofErr w:type="gramStart"/>
      <w:r w:rsidR="00610C96" w:rsidRPr="00FC7D41">
        <w:rPr>
          <w:rFonts w:ascii="Times New Roman" w:hAnsi="Times New Roman" w:cs="Times New Roman"/>
          <w:sz w:val="24"/>
          <w:szCs w:val="24"/>
        </w:rPr>
        <w:t>(Van Breda, 1962</w:t>
      </w:r>
      <w:r w:rsidRPr="00FC7D41">
        <w:rPr>
          <w:rFonts w:ascii="Times New Roman" w:hAnsi="Times New Roman" w:cs="Times New Roman"/>
          <w:sz w:val="24"/>
          <w:szCs w:val="24"/>
        </w:rPr>
        <w:t>, 429-30)</w:t>
      </w:r>
      <w:r w:rsidR="005E6F4E" w:rsidRPr="00FC7D41">
        <w:rPr>
          <w:rFonts w:ascii="Times New Roman" w:hAnsi="Times New Roman" w:cs="Times New Roman"/>
          <w:sz w:val="24"/>
          <w:szCs w:val="24"/>
        </w:rPr>
        <w:t>.</w:t>
      </w:r>
      <w:proofErr w:type="gramEnd"/>
    </w:p>
    <w:p w:rsidR="005E6F4E" w:rsidRPr="00FC7D41" w:rsidRDefault="005E6F4E" w:rsidP="00594D53">
      <w:pPr>
        <w:rPr>
          <w:rFonts w:ascii="Times New Roman" w:hAnsi="Times New Roman" w:cs="Times New Roman"/>
          <w:sz w:val="24"/>
          <w:szCs w:val="24"/>
        </w:rPr>
      </w:pPr>
    </w:p>
    <w:p w:rsidR="00594D53" w:rsidRDefault="005E6F4E" w:rsidP="00594D53">
      <w:pPr>
        <w:rPr>
          <w:rFonts w:ascii="Times New Roman" w:hAnsi="Times New Roman" w:cs="Times New Roman"/>
          <w:sz w:val="24"/>
          <w:szCs w:val="24"/>
        </w:rPr>
      </w:pPr>
      <w:r w:rsidRPr="005E6F4E">
        <w:rPr>
          <w:rFonts w:ascii="Times New Roman" w:hAnsi="Times New Roman" w:cs="Times New Roman"/>
          <w:sz w:val="24"/>
          <w:szCs w:val="24"/>
        </w:rPr>
        <w:t xml:space="preserve">This was the prelude to </w:t>
      </w:r>
      <w:proofErr w:type="spellStart"/>
      <w:r w:rsidRPr="005E6F4E">
        <w:rPr>
          <w:rFonts w:ascii="Times New Roman" w:hAnsi="Times New Roman" w:cs="Times New Roman"/>
          <w:sz w:val="24"/>
          <w:szCs w:val="24"/>
        </w:rPr>
        <w:t>Merleau-Ponty’s</w:t>
      </w:r>
      <w:proofErr w:type="spellEnd"/>
      <w:r w:rsidRPr="005E6F4E">
        <w:rPr>
          <w:rFonts w:ascii="Times New Roman" w:hAnsi="Times New Roman" w:cs="Times New Roman"/>
          <w:sz w:val="24"/>
          <w:szCs w:val="24"/>
        </w:rPr>
        <w:t xml:space="preserve"> sustained exploration of the relationship between phenomenology and the human and social sciences, and the relationship of all </w:t>
      </w:r>
      <w:r w:rsidR="00FC7D41">
        <w:rPr>
          <w:rFonts w:ascii="Times New Roman" w:hAnsi="Times New Roman" w:cs="Times New Roman"/>
          <w:sz w:val="24"/>
          <w:szCs w:val="24"/>
        </w:rPr>
        <w:t xml:space="preserve">both </w:t>
      </w:r>
      <w:r w:rsidRPr="005E6F4E">
        <w:rPr>
          <w:rFonts w:ascii="Times New Roman" w:hAnsi="Times New Roman" w:cs="Times New Roman"/>
          <w:sz w:val="24"/>
          <w:szCs w:val="24"/>
        </w:rPr>
        <w:t>to the practice of philosophy</w:t>
      </w:r>
      <w:r w:rsidR="00FC7D41">
        <w:rPr>
          <w:rFonts w:ascii="Times New Roman" w:hAnsi="Times New Roman" w:cs="Times New Roman"/>
          <w:sz w:val="24"/>
          <w:szCs w:val="24"/>
        </w:rPr>
        <w:t xml:space="preserve"> and to political engagement</w:t>
      </w:r>
      <w:r w:rsidRPr="005E6F4E">
        <w:rPr>
          <w:rFonts w:ascii="Times New Roman" w:hAnsi="Times New Roman" w:cs="Times New Roman"/>
          <w:sz w:val="24"/>
          <w:szCs w:val="24"/>
        </w:rPr>
        <w:t>.</w:t>
      </w:r>
      <w:r>
        <w:rPr>
          <w:rFonts w:ascii="Times New Roman" w:hAnsi="Times New Roman" w:cs="Times New Roman"/>
          <w:sz w:val="24"/>
          <w:szCs w:val="24"/>
        </w:rPr>
        <w:t xml:space="preserve">  His course of general psychology at the Sorbonne in 1950/1 was on </w:t>
      </w:r>
      <w:r w:rsidRPr="005E6F4E">
        <w:rPr>
          <w:rFonts w:ascii="Times New Roman" w:hAnsi="Times New Roman" w:cs="Times New Roman"/>
          <w:i/>
          <w:sz w:val="24"/>
          <w:szCs w:val="24"/>
        </w:rPr>
        <w:t xml:space="preserve">Les sciences de </w:t>
      </w:r>
      <w:proofErr w:type="spellStart"/>
      <w:r w:rsidRPr="005E6F4E">
        <w:rPr>
          <w:rFonts w:ascii="Times New Roman" w:hAnsi="Times New Roman" w:cs="Times New Roman"/>
          <w:i/>
          <w:sz w:val="24"/>
          <w:szCs w:val="24"/>
        </w:rPr>
        <w:t>l’homme</w:t>
      </w:r>
      <w:proofErr w:type="spellEnd"/>
      <w:r w:rsidRPr="005E6F4E">
        <w:rPr>
          <w:rFonts w:ascii="Times New Roman" w:hAnsi="Times New Roman" w:cs="Times New Roman"/>
          <w:i/>
          <w:sz w:val="24"/>
          <w:szCs w:val="24"/>
        </w:rPr>
        <w:t xml:space="preserve"> </w:t>
      </w:r>
      <w:proofErr w:type="gramStart"/>
      <w:r w:rsidRPr="005E6F4E">
        <w:rPr>
          <w:rFonts w:ascii="Times New Roman" w:hAnsi="Times New Roman" w:cs="Times New Roman"/>
          <w:i/>
          <w:sz w:val="24"/>
          <w:szCs w:val="24"/>
        </w:rPr>
        <w:t>et</w:t>
      </w:r>
      <w:proofErr w:type="gramEnd"/>
      <w:r w:rsidRPr="005E6F4E">
        <w:rPr>
          <w:rFonts w:ascii="Times New Roman" w:hAnsi="Times New Roman" w:cs="Times New Roman"/>
          <w:i/>
          <w:sz w:val="24"/>
          <w:szCs w:val="24"/>
        </w:rPr>
        <w:t xml:space="preserve"> la </w:t>
      </w:r>
      <w:proofErr w:type="spellStart"/>
      <w:r w:rsidR="0044131C">
        <w:rPr>
          <w:rFonts w:ascii="Times New Roman" w:hAnsi="Times New Roman" w:cs="Times New Roman"/>
          <w:i/>
          <w:sz w:val="24"/>
          <w:szCs w:val="24"/>
        </w:rPr>
        <w:t>phénomé</w:t>
      </w:r>
      <w:r w:rsidRPr="005E6F4E">
        <w:rPr>
          <w:rFonts w:ascii="Times New Roman" w:hAnsi="Times New Roman" w:cs="Times New Roman"/>
          <w:i/>
          <w:sz w:val="24"/>
          <w:szCs w:val="24"/>
        </w:rPr>
        <w:t>nologie</w:t>
      </w:r>
      <w:proofErr w:type="spellEnd"/>
      <w:r>
        <w:rPr>
          <w:rFonts w:ascii="Times New Roman" w:hAnsi="Times New Roman" w:cs="Times New Roman"/>
          <w:sz w:val="24"/>
          <w:szCs w:val="24"/>
        </w:rPr>
        <w:t>, reissued in 1962.</w:t>
      </w:r>
      <w:r w:rsidR="00733A9D" w:rsidRPr="005E6F4E">
        <w:rPr>
          <w:rFonts w:ascii="Times New Roman" w:hAnsi="Times New Roman" w:cs="Times New Roman"/>
          <w:sz w:val="24"/>
          <w:szCs w:val="24"/>
        </w:rPr>
        <w:t xml:space="preserve">  </w:t>
      </w:r>
      <w:r>
        <w:rPr>
          <w:rFonts w:ascii="Times New Roman" w:hAnsi="Times New Roman" w:cs="Times New Roman"/>
          <w:sz w:val="24"/>
          <w:szCs w:val="24"/>
        </w:rPr>
        <w:t xml:space="preserve">In April, 1951, he gave a paper entitled “Sur la </w:t>
      </w:r>
      <w:proofErr w:type="spellStart"/>
      <w:r w:rsidR="006A23AA">
        <w:rPr>
          <w:rFonts w:ascii="Times New Roman" w:hAnsi="Times New Roman" w:cs="Times New Roman"/>
          <w:sz w:val="24"/>
          <w:szCs w:val="24"/>
        </w:rPr>
        <w:t>phénoménologie</w:t>
      </w:r>
      <w:proofErr w:type="spellEnd"/>
      <w:r>
        <w:rPr>
          <w:rFonts w:ascii="Times New Roman" w:hAnsi="Times New Roman" w:cs="Times New Roman"/>
          <w:sz w:val="24"/>
          <w:szCs w:val="24"/>
        </w:rPr>
        <w:t xml:space="preserve"> </w:t>
      </w:r>
      <w:r w:rsidR="006A23AA">
        <w:rPr>
          <w:rFonts w:ascii="Times New Roman" w:hAnsi="Times New Roman" w:cs="Times New Roman"/>
          <w:sz w:val="24"/>
          <w:szCs w:val="24"/>
        </w:rPr>
        <w:t xml:space="preserve">du </w:t>
      </w:r>
      <w:proofErr w:type="spellStart"/>
      <w:r w:rsidR="006A23AA">
        <w:rPr>
          <w:rFonts w:ascii="Times New Roman" w:hAnsi="Times New Roman" w:cs="Times New Roman"/>
          <w:sz w:val="24"/>
          <w:szCs w:val="24"/>
        </w:rPr>
        <w:t>langage</w:t>
      </w:r>
      <w:proofErr w:type="spellEnd"/>
      <w:r w:rsidR="006A23AA">
        <w:rPr>
          <w:rFonts w:ascii="Times New Roman" w:hAnsi="Times New Roman" w:cs="Times New Roman"/>
          <w:sz w:val="24"/>
          <w:szCs w:val="24"/>
        </w:rPr>
        <w:t xml:space="preserve">” </w:t>
      </w:r>
      <w:r>
        <w:rPr>
          <w:rFonts w:ascii="Times New Roman" w:hAnsi="Times New Roman" w:cs="Times New Roman"/>
          <w:sz w:val="24"/>
          <w:szCs w:val="24"/>
        </w:rPr>
        <w:t xml:space="preserve">to the first international </w:t>
      </w:r>
      <w:proofErr w:type="spellStart"/>
      <w:r>
        <w:rPr>
          <w:rFonts w:ascii="Times New Roman" w:hAnsi="Times New Roman" w:cs="Times New Roman"/>
          <w:sz w:val="24"/>
          <w:szCs w:val="24"/>
        </w:rPr>
        <w:t>colloque</w:t>
      </w:r>
      <w:proofErr w:type="spellEnd"/>
      <w:r>
        <w:rPr>
          <w:rFonts w:ascii="Times New Roman" w:hAnsi="Times New Roman" w:cs="Times New Roman"/>
          <w:sz w:val="24"/>
          <w:szCs w:val="24"/>
        </w:rPr>
        <w:t xml:space="preserve"> of phenomenology which was published in 1952 in </w:t>
      </w:r>
      <w:proofErr w:type="spellStart"/>
      <w:r w:rsidRPr="005E6F4E">
        <w:rPr>
          <w:rFonts w:ascii="Times New Roman" w:hAnsi="Times New Roman" w:cs="Times New Roman"/>
          <w:i/>
          <w:sz w:val="24"/>
          <w:szCs w:val="24"/>
        </w:rPr>
        <w:t>Problèmes</w:t>
      </w:r>
      <w:proofErr w:type="spellEnd"/>
      <w:r w:rsidRPr="005E6F4E">
        <w:rPr>
          <w:rFonts w:ascii="Times New Roman" w:hAnsi="Times New Roman" w:cs="Times New Roman"/>
          <w:i/>
          <w:sz w:val="24"/>
          <w:szCs w:val="24"/>
        </w:rPr>
        <w:t xml:space="preserve"> </w:t>
      </w:r>
      <w:proofErr w:type="spellStart"/>
      <w:r w:rsidRPr="005E6F4E">
        <w:rPr>
          <w:rFonts w:ascii="Times New Roman" w:hAnsi="Times New Roman" w:cs="Times New Roman"/>
          <w:i/>
          <w:sz w:val="24"/>
          <w:szCs w:val="24"/>
        </w:rPr>
        <w:t>actuels</w:t>
      </w:r>
      <w:proofErr w:type="spellEnd"/>
      <w:r w:rsidRPr="005E6F4E">
        <w:rPr>
          <w:rFonts w:ascii="Times New Roman" w:hAnsi="Times New Roman" w:cs="Times New Roman"/>
          <w:i/>
          <w:sz w:val="24"/>
          <w:szCs w:val="24"/>
        </w:rPr>
        <w:t xml:space="preserve"> de la </w:t>
      </w:r>
      <w:proofErr w:type="spellStart"/>
      <w:r w:rsidRPr="005E6F4E">
        <w:rPr>
          <w:rFonts w:ascii="Times New Roman" w:hAnsi="Times New Roman" w:cs="Times New Roman"/>
          <w:i/>
          <w:sz w:val="24"/>
          <w:szCs w:val="24"/>
        </w:rPr>
        <w:t>phénoménologie</w:t>
      </w:r>
      <w:proofErr w:type="spellEnd"/>
      <w:r>
        <w:rPr>
          <w:rFonts w:ascii="Times New Roman" w:hAnsi="Times New Roman" w:cs="Times New Roman"/>
          <w:sz w:val="24"/>
          <w:szCs w:val="24"/>
        </w:rPr>
        <w:t xml:space="preserve"> and subsequently reprinted in his </w:t>
      </w:r>
      <w:proofErr w:type="spellStart"/>
      <w:r w:rsidRPr="005E6F4E">
        <w:rPr>
          <w:rFonts w:ascii="Times New Roman" w:hAnsi="Times New Roman" w:cs="Times New Roman"/>
          <w:i/>
          <w:sz w:val="24"/>
          <w:szCs w:val="24"/>
        </w:rPr>
        <w:t>Signes</w:t>
      </w:r>
      <w:proofErr w:type="spellEnd"/>
      <w:r>
        <w:rPr>
          <w:rFonts w:ascii="Times New Roman" w:hAnsi="Times New Roman" w:cs="Times New Roman"/>
          <w:sz w:val="24"/>
          <w:szCs w:val="24"/>
        </w:rPr>
        <w:t xml:space="preserve"> in 1960.  In July, 1951</w:t>
      </w:r>
      <w:r w:rsidR="006A23AA">
        <w:rPr>
          <w:rFonts w:ascii="Times New Roman" w:hAnsi="Times New Roman" w:cs="Times New Roman"/>
          <w:sz w:val="24"/>
          <w:szCs w:val="24"/>
        </w:rPr>
        <w:t xml:space="preserve">, the Cahiers </w:t>
      </w:r>
      <w:proofErr w:type="spellStart"/>
      <w:r w:rsidR="006A23AA">
        <w:rPr>
          <w:rFonts w:ascii="Times New Roman" w:hAnsi="Times New Roman" w:cs="Times New Roman"/>
          <w:sz w:val="24"/>
          <w:szCs w:val="24"/>
        </w:rPr>
        <w:t>internationaux</w:t>
      </w:r>
      <w:proofErr w:type="spellEnd"/>
      <w:r w:rsidR="006A23AA">
        <w:rPr>
          <w:rFonts w:ascii="Times New Roman" w:hAnsi="Times New Roman" w:cs="Times New Roman"/>
          <w:sz w:val="24"/>
          <w:szCs w:val="24"/>
        </w:rPr>
        <w:t xml:space="preserve"> de </w:t>
      </w:r>
      <w:proofErr w:type="spellStart"/>
      <w:r w:rsidR="006A23AA">
        <w:rPr>
          <w:rFonts w:ascii="Times New Roman" w:hAnsi="Times New Roman" w:cs="Times New Roman"/>
          <w:sz w:val="24"/>
          <w:szCs w:val="24"/>
        </w:rPr>
        <w:t>sociologie</w:t>
      </w:r>
      <w:proofErr w:type="spellEnd"/>
      <w:r w:rsidR="006A23AA">
        <w:rPr>
          <w:rFonts w:ascii="Times New Roman" w:hAnsi="Times New Roman" w:cs="Times New Roman"/>
          <w:sz w:val="24"/>
          <w:szCs w:val="24"/>
        </w:rPr>
        <w:t xml:space="preserve"> published his “Le </w:t>
      </w:r>
      <w:proofErr w:type="spellStart"/>
      <w:r w:rsidR="006A23AA">
        <w:rPr>
          <w:rFonts w:ascii="Times New Roman" w:hAnsi="Times New Roman" w:cs="Times New Roman"/>
          <w:sz w:val="24"/>
          <w:szCs w:val="24"/>
        </w:rPr>
        <w:t>philosophe</w:t>
      </w:r>
      <w:proofErr w:type="spellEnd"/>
      <w:r w:rsidR="006A23AA">
        <w:rPr>
          <w:rFonts w:ascii="Times New Roman" w:hAnsi="Times New Roman" w:cs="Times New Roman"/>
          <w:sz w:val="24"/>
          <w:szCs w:val="24"/>
        </w:rPr>
        <w:t xml:space="preserve"> et la </w:t>
      </w:r>
      <w:proofErr w:type="spellStart"/>
      <w:r w:rsidR="006A23AA">
        <w:rPr>
          <w:rFonts w:ascii="Times New Roman" w:hAnsi="Times New Roman" w:cs="Times New Roman"/>
          <w:sz w:val="24"/>
          <w:szCs w:val="24"/>
        </w:rPr>
        <w:t>sociologie</w:t>
      </w:r>
      <w:proofErr w:type="spellEnd"/>
      <w:r w:rsidR="006A23AA">
        <w:rPr>
          <w:rFonts w:ascii="Times New Roman" w:hAnsi="Times New Roman" w:cs="Times New Roman"/>
          <w:sz w:val="24"/>
          <w:szCs w:val="24"/>
        </w:rPr>
        <w:t xml:space="preserve">”, which was also reprinted in </w:t>
      </w:r>
      <w:proofErr w:type="spellStart"/>
      <w:r w:rsidR="006A23AA" w:rsidRPr="006A23AA">
        <w:rPr>
          <w:rFonts w:ascii="Times New Roman" w:hAnsi="Times New Roman" w:cs="Times New Roman"/>
          <w:i/>
          <w:sz w:val="24"/>
          <w:szCs w:val="24"/>
        </w:rPr>
        <w:t>Signes</w:t>
      </w:r>
      <w:proofErr w:type="spellEnd"/>
      <w:r w:rsidR="006A23AA">
        <w:rPr>
          <w:rFonts w:ascii="Times New Roman" w:hAnsi="Times New Roman" w:cs="Times New Roman"/>
          <w:sz w:val="24"/>
          <w:szCs w:val="24"/>
        </w:rPr>
        <w:t xml:space="preserve">.  The paper which </w:t>
      </w:r>
      <w:proofErr w:type="spellStart"/>
      <w:r w:rsidR="006A23AA">
        <w:rPr>
          <w:rFonts w:ascii="Times New Roman" w:hAnsi="Times New Roman" w:cs="Times New Roman"/>
          <w:sz w:val="24"/>
          <w:szCs w:val="24"/>
        </w:rPr>
        <w:t>Merleau-Ponty</w:t>
      </w:r>
      <w:proofErr w:type="spellEnd"/>
      <w:r w:rsidR="006A23AA">
        <w:rPr>
          <w:rFonts w:ascii="Times New Roman" w:hAnsi="Times New Roman" w:cs="Times New Roman"/>
          <w:sz w:val="24"/>
          <w:szCs w:val="24"/>
        </w:rPr>
        <w:t xml:space="preserve"> wrote in 1952 for his candidature for appointment to a chair at the </w:t>
      </w:r>
      <w:proofErr w:type="spellStart"/>
      <w:r w:rsidR="006A23AA">
        <w:rPr>
          <w:rFonts w:ascii="Times New Roman" w:hAnsi="Times New Roman" w:cs="Times New Roman"/>
          <w:sz w:val="24"/>
          <w:szCs w:val="24"/>
        </w:rPr>
        <w:t>Collège</w:t>
      </w:r>
      <w:proofErr w:type="spellEnd"/>
      <w:r w:rsidR="006A23AA">
        <w:rPr>
          <w:rFonts w:ascii="Times New Roman" w:hAnsi="Times New Roman" w:cs="Times New Roman"/>
          <w:sz w:val="24"/>
          <w:szCs w:val="24"/>
        </w:rPr>
        <w:t xml:space="preserve"> de France indicates clearly the direction of his thinking in its summary of the progression from his earlier work to the research which he was then planning.  The inaugural lecture which he gave at the </w:t>
      </w:r>
      <w:proofErr w:type="spellStart"/>
      <w:r w:rsidR="006A23AA">
        <w:rPr>
          <w:rFonts w:ascii="Times New Roman" w:hAnsi="Times New Roman" w:cs="Times New Roman"/>
          <w:sz w:val="24"/>
          <w:szCs w:val="24"/>
        </w:rPr>
        <w:t>Collège</w:t>
      </w:r>
      <w:proofErr w:type="spellEnd"/>
      <w:r w:rsidR="006A23AA">
        <w:rPr>
          <w:rFonts w:ascii="Times New Roman" w:hAnsi="Times New Roman" w:cs="Times New Roman"/>
          <w:sz w:val="24"/>
          <w:szCs w:val="24"/>
        </w:rPr>
        <w:t xml:space="preserve"> de France in January, 1953, and published the same year as </w:t>
      </w:r>
      <w:proofErr w:type="spellStart"/>
      <w:r w:rsidR="006A23AA" w:rsidRPr="006A23AA">
        <w:rPr>
          <w:rFonts w:ascii="Times New Roman" w:hAnsi="Times New Roman" w:cs="Times New Roman"/>
          <w:i/>
          <w:sz w:val="24"/>
          <w:szCs w:val="24"/>
        </w:rPr>
        <w:t>Eloge</w:t>
      </w:r>
      <w:proofErr w:type="spellEnd"/>
      <w:r w:rsidR="006A23AA" w:rsidRPr="006A23AA">
        <w:rPr>
          <w:rFonts w:ascii="Times New Roman" w:hAnsi="Times New Roman" w:cs="Times New Roman"/>
          <w:i/>
          <w:sz w:val="24"/>
          <w:szCs w:val="24"/>
        </w:rPr>
        <w:t xml:space="preserve"> de la </w:t>
      </w:r>
      <w:proofErr w:type="spellStart"/>
      <w:r w:rsidR="006A23AA" w:rsidRPr="006A23AA">
        <w:rPr>
          <w:rFonts w:ascii="Times New Roman" w:hAnsi="Times New Roman" w:cs="Times New Roman"/>
          <w:i/>
          <w:sz w:val="24"/>
          <w:szCs w:val="24"/>
        </w:rPr>
        <w:t>philosophie</w:t>
      </w:r>
      <w:proofErr w:type="spellEnd"/>
      <w:r w:rsidR="006A23AA">
        <w:rPr>
          <w:rFonts w:ascii="Times New Roman" w:hAnsi="Times New Roman" w:cs="Times New Roman"/>
          <w:i/>
          <w:sz w:val="24"/>
          <w:szCs w:val="24"/>
        </w:rPr>
        <w:t xml:space="preserve"> </w:t>
      </w:r>
      <w:r w:rsidR="006A23AA">
        <w:rPr>
          <w:rFonts w:ascii="Times New Roman" w:hAnsi="Times New Roman" w:cs="Times New Roman"/>
          <w:sz w:val="24"/>
          <w:szCs w:val="24"/>
        </w:rPr>
        <w:t>confirms that</w:t>
      </w:r>
      <w:r w:rsidR="0044131C">
        <w:rPr>
          <w:rFonts w:ascii="Times New Roman" w:hAnsi="Times New Roman" w:cs="Times New Roman"/>
          <w:sz w:val="24"/>
          <w:szCs w:val="24"/>
        </w:rPr>
        <w:t xml:space="preserve"> his interest in the social sciences was subordinate to his overriding dedication to the pursuit of a new kind of philosophising.</w:t>
      </w:r>
    </w:p>
    <w:p w:rsidR="0044131C" w:rsidRDefault="0044131C" w:rsidP="00594D53">
      <w:pPr>
        <w:rPr>
          <w:rFonts w:ascii="Times New Roman" w:hAnsi="Times New Roman" w:cs="Times New Roman"/>
          <w:sz w:val="24"/>
          <w:szCs w:val="24"/>
        </w:rPr>
      </w:pPr>
    </w:p>
    <w:p w:rsidR="0044131C" w:rsidRPr="009D3BFF" w:rsidRDefault="0044131C" w:rsidP="00594D53">
      <w:pPr>
        <w:rPr>
          <w:rFonts w:ascii="Times New Roman" w:hAnsi="Times New Roman" w:cs="Times New Roman"/>
          <w:sz w:val="24"/>
          <w:szCs w:val="24"/>
          <w:lang w:val="fr-FR"/>
        </w:rPr>
      </w:pPr>
      <w:r>
        <w:rPr>
          <w:rFonts w:ascii="Times New Roman" w:hAnsi="Times New Roman" w:cs="Times New Roman"/>
          <w:sz w:val="24"/>
          <w:szCs w:val="24"/>
        </w:rPr>
        <w:t xml:space="preserve">It is only possible to sketch briefly the development of </w:t>
      </w:r>
      <w:proofErr w:type="spellStart"/>
      <w:r>
        <w:rPr>
          <w:rFonts w:ascii="Times New Roman" w:hAnsi="Times New Roman" w:cs="Times New Roman"/>
          <w:sz w:val="24"/>
          <w:szCs w:val="24"/>
        </w:rPr>
        <w:t>Merleau-Ponty’s</w:t>
      </w:r>
      <w:proofErr w:type="spellEnd"/>
      <w:r>
        <w:rPr>
          <w:rFonts w:ascii="Times New Roman" w:hAnsi="Times New Roman" w:cs="Times New Roman"/>
          <w:sz w:val="24"/>
          <w:szCs w:val="24"/>
        </w:rPr>
        <w:t xml:space="preserve"> thinking during these few years when </w:t>
      </w: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was a stude</w:t>
      </w:r>
      <w:r w:rsidR="00EA0F34">
        <w:rPr>
          <w:rFonts w:ascii="Times New Roman" w:hAnsi="Times New Roman" w:cs="Times New Roman"/>
          <w:sz w:val="24"/>
          <w:szCs w:val="24"/>
        </w:rPr>
        <w:t>nt in Paris.</w:t>
      </w:r>
      <w:r w:rsidR="002C2F67">
        <w:rPr>
          <w:rFonts w:ascii="Times New Roman" w:hAnsi="Times New Roman" w:cs="Times New Roman"/>
          <w:sz w:val="24"/>
          <w:szCs w:val="24"/>
        </w:rPr>
        <w:t xml:space="preserve">  </w:t>
      </w:r>
      <w:r w:rsidR="002C2F67" w:rsidRPr="00502487">
        <w:rPr>
          <w:rFonts w:ascii="Times New Roman" w:hAnsi="Times New Roman" w:cs="Times New Roman"/>
          <w:sz w:val="24"/>
          <w:szCs w:val="24"/>
          <w:lang w:val="fr-FR"/>
        </w:rPr>
        <w:t xml:space="preserve">In “Sur la phénoménologie du langage”, Merleau-Ponty made the important distinction </w:t>
      </w:r>
      <w:proofErr w:type="spellStart"/>
      <w:r w:rsidR="002C2F67" w:rsidRPr="00502487">
        <w:rPr>
          <w:rFonts w:ascii="Times New Roman" w:hAnsi="Times New Roman" w:cs="Times New Roman"/>
          <w:sz w:val="24"/>
          <w:szCs w:val="24"/>
          <w:lang w:val="fr-FR"/>
        </w:rPr>
        <w:t>between</w:t>
      </w:r>
      <w:proofErr w:type="spellEnd"/>
      <w:r w:rsidR="002C2F67" w:rsidRPr="00502487">
        <w:rPr>
          <w:rFonts w:ascii="Times New Roman" w:hAnsi="Times New Roman" w:cs="Times New Roman"/>
          <w:sz w:val="24"/>
          <w:szCs w:val="24"/>
          <w:lang w:val="fr-FR"/>
        </w:rPr>
        <w:t xml:space="preserve"> ‘</w:t>
      </w:r>
      <w:proofErr w:type="spellStart"/>
      <w:r w:rsidR="002C2F67" w:rsidRPr="00502487">
        <w:rPr>
          <w:rFonts w:ascii="Times New Roman" w:hAnsi="Times New Roman" w:cs="Times New Roman"/>
          <w:sz w:val="24"/>
          <w:szCs w:val="24"/>
          <w:lang w:val="fr-FR"/>
        </w:rPr>
        <w:t>early</w:t>
      </w:r>
      <w:proofErr w:type="spellEnd"/>
      <w:r w:rsidR="002C2F67" w:rsidRPr="00502487">
        <w:rPr>
          <w:rFonts w:ascii="Times New Roman" w:hAnsi="Times New Roman" w:cs="Times New Roman"/>
          <w:sz w:val="24"/>
          <w:szCs w:val="24"/>
          <w:lang w:val="fr-FR"/>
        </w:rPr>
        <w:t>’ and ‘</w:t>
      </w:r>
      <w:proofErr w:type="spellStart"/>
      <w:r w:rsidR="002C2F67" w:rsidRPr="00502487">
        <w:rPr>
          <w:rFonts w:ascii="Times New Roman" w:hAnsi="Times New Roman" w:cs="Times New Roman"/>
          <w:sz w:val="24"/>
          <w:szCs w:val="24"/>
          <w:lang w:val="fr-FR"/>
        </w:rPr>
        <w:t>late</w:t>
      </w:r>
      <w:proofErr w:type="spellEnd"/>
      <w:r w:rsidR="002C2F67" w:rsidRPr="00502487">
        <w:rPr>
          <w:rFonts w:ascii="Times New Roman" w:hAnsi="Times New Roman" w:cs="Times New Roman"/>
          <w:sz w:val="24"/>
          <w:szCs w:val="24"/>
          <w:lang w:val="fr-FR"/>
        </w:rPr>
        <w:t>’ Husserl</w:t>
      </w:r>
      <w:r w:rsidR="00502487" w:rsidRPr="00502487">
        <w:rPr>
          <w:rFonts w:ascii="Times New Roman" w:hAnsi="Times New Roman" w:cs="Times New Roman"/>
          <w:sz w:val="24"/>
          <w:szCs w:val="24"/>
          <w:lang w:val="fr-FR"/>
        </w:rPr>
        <w:t xml:space="preserve">, </w:t>
      </w:r>
      <w:proofErr w:type="spellStart"/>
      <w:r w:rsidR="00502487" w:rsidRPr="00502487">
        <w:rPr>
          <w:rFonts w:ascii="Times New Roman" w:hAnsi="Times New Roman" w:cs="Times New Roman"/>
          <w:sz w:val="24"/>
          <w:szCs w:val="24"/>
          <w:lang w:val="fr-FR"/>
        </w:rPr>
        <w:t>suggesting</w:t>
      </w:r>
      <w:proofErr w:type="spellEnd"/>
      <w:r w:rsidR="00502487" w:rsidRPr="00502487">
        <w:rPr>
          <w:rFonts w:ascii="Times New Roman" w:hAnsi="Times New Roman" w:cs="Times New Roman"/>
          <w:sz w:val="24"/>
          <w:szCs w:val="24"/>
          <w:lang w:val="fr-FR"/>
        </w:rPr>
        <w:t xml:space="preserve"> </w:t>
      </w:r>
      <w:proofErr w:type="spellStart"/>
      <w:r w:rsidR="00502487" w:rsidRPr="00502487">
        <w:rPr>
          <w:rFonts w:ascii="Times New Roman" w:hAnsi="Times New Roman" w:cs="Times New Roman"/>
          <w:sz w:val="24"/>
          <w:szCs w:val="24"/>
          <w:lang w:val="fr-FR"/>
        </w:rPr>
        <w:t>that</w:t>
      </w:r>
      <w:proofErr w:type="spellEnd"/>
      <w:r w:rsidR="00502487" w:rsidRPr="00502487">
        <w:rPr>
          <w:rFonts w:ascii="Times New Roman" w:hAnsi="Times New Roman" w:cs="Times New Roman"/>
          <w:sz w:val="24"/>
          <w:szCs w:val="24"/>
          <w:lang w:val="fr-FR"/>
        </w:rPr>
        <w:t xml:space="preserve"> in the former </w:t>
      </w:r>
      <w:proofErr w:type="spellStart"/>
      <w:r w:rsidR="00502487" w:rsidRPr="00502487">
        <w:rPr>
          <w:rFonts w:ascii="Times New Roman" w:hAnsi="Times New Roman" w:cs="Times New Roman"/>
          <w:sz w:val="24"/>
          <w:szCs w:val="24"/>
          <w:lang w:val="fr-FR"/>
        </w:rPr>
        <w:t>period</w:t>
      </w:r>
      <w:proofErr w:type="spellEnd"/>
      <w:r w:rsidR="00502487" w:rsidRPr="00502487">
        <w:rPr>
          <w:rFonts w:ascii="Times New Roman" w:hAnsi="Times New Roman" w:cs="Times New Roman"/>
          <w:sz w:val="24"/>
          <w:szCs w:val="24"/>
          <w:lang w:val="fr-FR"/>
        </w:rPr>
        <w:t xml:space="preserve"> Husserl </w:t>
      </w:r>
      <w:proofErr w:type="spellStart"/>
      <w:r w:rsidR="00502487" w:rsidRPr="00502487">
        <w:rPr>
          <w:rFonts w:ascii="Times New Roman" w:hAnsi="Times New Roman" w:cs="Times New Roman"/>
          <w:sz w:val="24"/>
          <w:szCs w:val="24"/>
          <w:lang w:val="fr-FR"/>
        </w:rPr>
        <w:t>had</w:t>
      </w:r>
      <w:proofErr w:type="spellEnd"/>
      <w:r w:rsidR="00502487" w:rsidRPr="00502487">
        <w:rPr>
          <w:rFonts w:ascii="Times New Roman" w:hAnsi="Times New Roman" w:cs="Times New Roman"/>
          <w:sz w:val="24"/>
          <w:szCs w:val="24"/>
          <w:lang w:val="fr-FR"/>
        </w:rPr>
        <w:t xml:space="preserve"> </w:t>
      </w:r>
      <w:proofErr w:type="spellStart"/>
      <w:r w:rsidR="00502487" w:rsidRPr="00502487">
        <w:rPr>
          <w:rFonts w:ascii="Times New Roman" w:hAnsi="Times New Roman" w:cs="Times New Roman"/>
          <w:sz w:val="24"/>
          <w:szCs w:val="24"/>
          <w:lang w:val="fr-FR"/>
        </w:rPr>
        <w:t>regarded</w:t>
      </w:r>
      <w:proofErr w:type="spellEnd"/>
      <w:r w:rsidR="00502487" w:rsidRPr="00502487">
        <w:rPr>
          <w:rFonts w:ascii="Times New Roman" w:hAnsi="Times New Roman" w:cs="Times New Roman"/>
          <w:sz w:val="24"/>
          <w:szCs w:val="24"/>
          <w:lang w:val="fr-FR"/>
        </w:rPr>
        <w:t xml:space="preserve"> ‘les langues empiriques comme des réalisations ‘brouillées’ du langage essentiel’ (Merleau-Ponty, 1960, 137), </w:t>
      </w:r>
      <w:proofErr w:type="spellStart"/>
      <w:r w:rsidR="00502487" w:rsidRPr="00502487">
        <w:rPr>
          <w:rFonts w:ascii="Times New Roman" w:hAnsi="Times New Roman" w:cs="Times New Roman"/>
          <w:sz w:val="24"/>
          <w:szCs w:val="24"/>
          <w:lang w:val="fr-FR"/>
        </w:rPr>
        <w:t>whereas</w:t>
      </w:r>
      <w:proofErr w:type="spellEnd"/>
      <w:r w:rsidR="00502487" w:rsidRPr="00502487">
        <w:rPr>
          <w:rFonts w:ascii="Times New Roman" w:hAnsi="Times New Roman" w:cs="Times New Roman"/>
          <w:sz w:val="24"/>
          <w:szCs w:val="24"/>
          <w:lang w:val="fr-FR"/>
        </w:rPr>
        <w:t xml:space="preserve"> in the </w:t>
      </w:r>
      <w:proofErr w:type="spellStart"/>
      <w:r w:rsidR="00502487" w:rsidRPr="00502487">
        <w:rPr>
          <w:rFonts w:ascii="Times New Roman" w:hAnsi="Times New Roman" w:cs="Times New Roman"/>
          <w:sz w:val="24"/>
          <w:szCs w:val="24"/>
          <w:lang w:val="fr-FR"/>
        </w:rPr>
        <w:t>late</w:t>
      </w:r>
      <w:proofErr w:type="spellEnd"/>
      <w:r w:rsidR="00502487" w:rsidRPr="00502487">
        <w:rPr>
          <w:rFonts w:ascii="Times New Roman" w:hAnsi="Times New Roman" w:cs="Times New Roman"/>
          <w:sz w:val="24"/>
          <w:szCs w:val="24"/>
          <w:lang w:val="fr-FR"/>
        </w:rPr>
        <w:t xml:space="preserve"> </w:t>
      </w:r>
      <w:proofErr w:type="spellStart"/>
      <w:r w:rsidR="00502487" w:rsidRPr="00502487">
        <w:rPr>
          <w:rFonts w:ascii="Times New Roman" w:hAnsi="Times New Roman" w:cs="Times New Roman"/>
          <w:sz w:val="24"/>
          <w:szCs w:val="24"/>
          <w:lang w:val="fr-FR"/>
        </w:rPr>
        <w:t>period</w:t>
      </w:r>
      <w:proofErr w:type="spellEnd"/>
      <w:r w:rsidR="00502487" w:rsidRPr="00502487">
        <w:rPr>
          <w:rFonts w:ascii="Times New Roman" w:hAnsi="Times New Roman" w:cs="Times New Roman"/>
          <w:sz w:val="24"/>
          <w:szCs w:val="24"/>
          <w:lang w:val="fr-FR"/>
        </w:rPr>
        <w:t xml:space="preserve">, </w:t>
      </w:r>
      <w:proofErr w:type="spellStart"/>
      <w:r w:rsidR="00502487" w:rsidRPr="00502487">
        <w:rPr>
          <w:rFonts w:ascii="Times New Roman" w:hAnsi="Times New Roman" w:cs="Times New Roman"/>
          <w:sz w:val="24"/>
          <w:szCs w:val="24"/>
          <w:lang w:val="fr-FR"/>
        </w:rPr>
        <w:t>language</w:t>
      </w:r>
      <w:proofErr w:type="spellEnd"/>
      <w:r w:rsidR="00502487" w:rsidRPr="00502487">
        <w:rPr>
          <w:rFonts w:ascii="Times New Roman" w:hAnsi="Times New Roman" w:cs="Times New Roman"/>
          <w:sz w:val="24"/>
          <w:szCs w:val="24"/>
          <w:lang w:val="fr-FR"/>
        </w:rPr>
        <w:t xml:space="preserve"> </w:t>
      </w:r>
      <w:proofErr w:type="spellStart"/>
      <w:r w:rsidR="00502487" w:rsidRPr="00502487">
        <w:rPr>
          <w:rFonts w:ascii="Times New Roman" w:hAnsi="Times New Roman" w:cs="Times New Roman"/>
          <w:sz w:val="24"/>
          <w:szCs w:val="24"/>
          <w:lang w:val="fr-FR"/>
        </w:rPr>
        <w:t>was</w:t>
      </w:r>
      <w:proofErr w:type="spellEnd"/>
      <w:r w:rsidR="00502487" w:rsidRPr="00502487">
        <w:rPr>
          <w:rFonts w:ascii="Times New Roman" w:hAnsi="Times New Roman" w:cs="Times New Roman"/>
          <w:sz w:val="24"/>
          <w:szCs w:val="24"/>
          <w:lang w:val="fr-FR"/>
        </w:rPr>
        <w:t xml:space="preserve"> </w:t>
      </w:r>
      <w:proofErr w:type="spellStart"/>
      <w:r w:rsidR="00502487" w:rsidRPr="00502487">
        <w:rPr>
          <w:rFonts w:ascii="Times New Roman" w:hAnsi="Times New Roman" w:cs="Times New Roman"/>
          <w:sz w:val="24"/>
          <w:szCs w:val="24"/>
          <w:lang w:val="fr-FR"/>
        </w:rPr>
        <w:t>represented</w:t>
      </w:r>
      <w:proofErr w:type="spellEnd"/>
      <w:r w:rsidR="00502487" w:rsidRPr="00502487">
        <w:rPr>
          <w:rFonts w:ascii="Times New Roman" w:hAnsi="Times New Roman" w:cs="Times New Roman"/>
          <w:sz w:val="24"/>
          <w:szCs w:val="24"/>
          <w:lang w:val="fr-FR"/>
        </w:rPr>
        <w:t xml:space="preserve"> by Husserl ‘comme une manière originale de viser certains objets, comme le corps de la pensée ... ou m</w:t>
      </w:r>
      <w:r w:rsidR="00502487">
        <w:rPr>
          <w:rFonts w:ascii="Times New Roman" w:hAnsi="Times New Roman" w:cs="Times New Roman"/>
          <w:sz w:val="24"/>
          <w:szCs w:val="24"/>
          <w:lang w:val="fr-FR"/>
        </w:rPr>
        <w:t xml:space="preserve">ême comme l’opération par laquelle des pensées qui, sans lui, resteraient phénomènes privés, acquièrent valeur intersubjective et finalement existence idéale … » </w:t>
      </w:r>
      <w:r w:rsidR="00502487" w:rsidRPr="00E72B88">
        <w:rPr>
          <w:rFonts w:ascii="Times New Roman" w:hAnsi="Times New Roman" w:cs="Times New Roman"/>
          <w:sz w:val="24"/>
          <w:szCs w:val="24"/>
        </w:rPr>
        <w:t>(</w:t>
      </w:r>
      <w:proofErr w:type="spellStart"/>
      <w:r w:rsidR="00502487" w:rsidRPr="00E72B88">
        <w:rPr>
          <w:rFonts w:ascii="Times New Roman" w:hAnsi="Times New Roman" w:cs="Times New Roman"/>
          <w:sz w:val="24"/>
          <w:szCs w:val="24"/>
        </w:rPr>
        <w:t>Merleau-Ponty</w:t>
      </w:r>
      <w:proofErr w:type="spellEnd"/>
      <w:r w:rsidR="00502487" w:rsidRPr="00E72B88">
        <w:rPr>
          <w:rFonts w:ascii="Times New Roman" w:hAnsi="Times New Roman" w:cs="Times New Roman"/>
          <w:sz w:val="24"/>
          <w:szCs w:val="24"/>
        </w:rPr>
        <w:t>, 1960, 137)</w:t>
      </w:r>
      <w:r w:rsidR="00E72B88" w:rsidRPr="00E72B88">
        <w:rPr>
          <w:rFonts w:ascii="Times New Roman" w:hAnsi="Times New Roman" w:cs="Times New Roman"/>
          <w:sz w:val="24"/>
          <w:szCs w:val="24"/>
        </w:rPr>
        <w:t xml:space="preserve">.  Adopting the position of the late Husserl, </w:t>
      </w:r>
      <w:proofErr w:type="spellStart"/>
      <w:r w:rsidR="00E72B88" w:rsidRPr="00E72B88">
        <w:rPr>
          <w:rFonts w:ascii="Times New Roman" w:hAnsi="Times New Roman" w:cs="Times New Roman"/>
          <w:sz w:val="24"/>
          <w:szCs w:val="24"/>
        </w:rPr>
        <w:t>Merleau-Ponty</w:t>
      </w:r>
      <w:proofErr w:type="spellEnd"/>
      <w:r w:rsidR="00E72B88" w:rsidRPr="00E72B88">
        <w:rPr>
          <w:rFonts w:ascii="Times New Roman" w:hAnsi="Times New Roman" w:cs="Times New Roman"/>
          <w:sz w:val="24"/>
          <w:szCs w:val="24"/>
        </w:rPr>
        <w:t xml:space="preserve"> was driven to reflect on the status of the language traditionally deployed in philosophy. </w:t>
      </w:r>
      <w:r w:rsidR="00E72B88">
        <w:rPr>
          <w:rFonts w:ascii="Times New Roman" w:hAnsi="Times New Roman" w:cs="Times New Roman"/>
          <w:sz w:val="24"/>
          <w:szCs w:val="24"/>
        </w:rPr>
        <w:t xml:space="preserve"> Husserl had tended to see his phenomenological analyses as ‘preparatory’ to a philosophical position which would ‘crown’ them, but </w:t>
      </w:r>
      <w:proofErr w:type="spellStart"/>
      <w:r w:rsidR="00E72B88">
        <w:rPr>
          <w:rFonts w:ascii="Times New Roman" w:hAnsi="Times New Roman" w:cs="Times New Roman"/>
          <w:sz w:val="24"/>
          <w:szCs w:val="24"/>
        </w:rPr>
        <w:t>Merleau-Ponty</w:t>
      </w:r>
      <w:proofErr w:type="spellEnd"/>
      <w:r w:rsidR="00E72B88">
        <w:rPr>
          <w:rFonts w:ascii="Times New Roman" w:hAnsi="Times New Roman" w:cs="Times New Roman"/>
          <w:sz w:val="24"/>
          <w:szCs w:val="24"/>
        </w:rPr>
        <w:t xml:space="preserve"> concluded, in a section on the consequences of his discussion of language in relation to phenomenological philosophy</w:t>
      </w:r>
      <w:r w:rsidR="009D3BFF">
        <w:rPr>
          <w:rFonts w:ascii="Times New Roman" w:hAnsi="Times New Roman" w:cs="Times New Roman"/>
          <w:sz w:val="24"/>
          <w:szCs w:val="24"/>
        </w:rPr>
        <w:t xml:space="preserve">, that this separation was not possible.  </w:t>
      </w:r>
      <w:r w:rsidR="009D3BFF" w:rsidRPr="009D3BFF">
        <w:rPr>
          <w:rFonts w:ascii="Times New Roman" w:hAnsi="Times New Roman" w:cs="Times New Roman"/>
          <w:sz w:val="24"/>
          <w:szCs w:val="24"/>
          <w:lang w:val="fr-FR"/>
        </w:rPr>
        <w:t xml:space="preserve">As </w:t>
      </w:r>
      <w:proofErr w:type="spellStart"/>
      <w:r w:rsidR="009D3BFF" w:rsidRPr="009D3BFF">
        <w:rPr>
          <w:rFonts w:ascii="Times New Roman" w:hAnsi="Times New Roman" w:cs="Times New Roman"/>
          <w:sz w:val="24"/>
          <w:szCs w:val="24"/>
          <w:lang w:val="fr-FR"/>
        </w:rPr>
        <w:t>he</w:t>
      </w:r>
      <w:proofErr w:type="spellEnd"/>
      <w:r w:rsidR="009D3BFF" w:rsidRPr="009D3BFF">
        <w:rPr>
          <w:rFonts w:ascii="Times New Roman" w:hAnsi="Times New Roman" w:cs="Times New Roman"/>
          <w:sz w:val="24"/>
          <w:szCs w:val="24"/>
          <w:lang w:val="fr-FR"/>
        </w:rPr>
        <w:t xml:space="preserve"> put </w:t>
      </w:r>
      <w:proofErr w:type="spellStart"/>
      <w:r w:rsidR="009D3BFF" w:rsidRPr="009D3BFF">
        <w:rPr>
          <w:rFonts w:ascii="Times New Roman" w:hAnsi="Times New Roman" w:cs="Times New Roman"/>
          <w:sz w:val="24"/>
          <w:szCs w:val="24"/>
          <w:lang w:val="fr-FR"/>
        </w:rPr>
        <w:t>it</w:t>
      </w:r>
      <w:proofErr w:type="spellEnd"/>
      <w:r w:rsidR="009D3BFF" w:rsidRPr="009D3BFF">
        <w:rPr>
          <w:rFonts w:ascii="Times New Roman" w:hAnsi="Times New Roman" w:cs="Times New Roman"/>
          <w:sz w:val="24"/>
          <w:szCs w:val="24"/>
          <w:lang w:val="fr-FR"/>
        </w:rPr>
        <w:t>:</w:t>
      </w:r>
    </w:p>
    <w:p w:rsidR="009D3BFF" w:rsidRPr="009D3BFF" w:rsidRDefault="009D3BFF" w:rsidP="009D3BFF">
      <w:pPr>
        <w:ind w:left="720"/>
        <w:rPr>
          <w:rFonts w:ascii="Times New Roman" w:hAnsi="Times New Roman" w:cs="Times New Roman"/>
          <w:sz w:val="24"/>
          <w:szCs w:val="24"/>
        </w:rPr>
      </w:pPr>
      <w:r w:rsidRPr="009D3BFF">
        <w:rPr>
          <w:rFonts w:ascii="Times New Roman" w:hAnsi="Times New Roman" w:cs="Times New Roman"/>
          <w:sz w:val="24"/>
          <w:szCs w:val="24"/>
          <w:lang w:val="fr-FR"/>
        </w:rPr>
        <w:t xml:space="preserve">“Si le retour au </w:t>
      </w:r>
      <w:proofErr w:type="spellStart"/>
      <w:r w:rsidRPr="009D3BFF">
        <w:rPr>
          <w:rFonts w:ascii="Times New Roman" w:hAnsi="Times New Roman" w:cs="Times New Roman"/>
          <w:sz w:val="24"/>
          <w:szCs w:val="24"/>
          <w:lang w:val="fr-FR"/>
        </w:rPr>
        <w:t>Lebenswelt</w:t>
      </w:r>
      <w:proofErr w:type="spellEnd"/>
      <w:r w:rsidRPr="009D3BFF">
        <w:rPr>
          <w:rFonts w:ascii="Times New Roman" w:hAnsi="Times New Roman" w:cs="Times New Roman"/>
          <w:sz w:val="24"/>
          <w:szCs w:val="24"/>
          <w:lang w:val="fr-FR"/>
        </w:rPr>
        <w:t>, et en particulier le retour du langage objectiv</w:t>
      </w:r>
      <w:r>
        <w:rPr>
          <w:rFonts w:ascii="Times New Roman" w:hAnsi="Times New Roman" w:cs="Times New Roman"/>
          <w:sz w:val="24"/>
          <w:szCs w:val="24"/>
          <w:lang w:val="fr-FR"/>
        </w:rPr>
        <w:t xml:space="preserve">é à la parole, est considéré comme absolument nécessaire, c’est que la philosophie doit réfléchir sur le mode de présence de l’objet au sujet, la conception de l’objet et la conception du </w:t>
      </w:r>
      <w:r>
        <w:rPr>
          <w:rFonts w:ascii="Times New Roman" w:hAnsi="Times New Roman" w:cs="Times New Roman"/>
          <w:sz w:val="24"/>
          <w:szCs w:val="24"/>
          <w:lang w:val="fr-FR"/>
        </w:rPr>
        <w:lastRenderedPageBreak/>
        <w:t xml:space="preserve">sujet tels qu’ils apparaissent à la révélation phénoménologique au lieu de leur substituer le rapport de l’objet au sujet tel qu’il est conçu dans une philosophie idéaliste de la réflexion totale. » </w:t>
      </w:r>
      <w:r w:rsidRPr="009D3BFF">
        <w:rPr>
          <w:rFonts w:ascii="Times New Roman" w:hAnsi="Times New Roman" w:cs="Times New Roman"/>
          <w:sz w:val="24"/>
          <w:szCs w:val="24"/>
        </w:rPr>
        <w:t>(</w:t>
      </w:r>
      <w:proofErr w:type="spellStart"/>
      <w:r w:rsidRPr="009D3BFF">
        <w:rPr>
          <w:rFonts w:ascii="Times New Roman" w:hAnsi="Times New Roman" w:cs="Times New Roman"/>
          <w:sz w:val="24"/>
          <w:szCs w:val="24"/>
        </w:rPr>
        <w:t>Merleau-Ponty</w:t>
      </w:r>
      <w:proofErr w:type="spellEnd"/>
      <w:r w:rsidRPr="009D3BFF">
        <w:rPr>
          <w:rFonts w:ascii="Times New Roman" w:hAnsi="Times New Roman" w:cs="Times New Roman"/>
          <w:sz w:val="24"/>
          <w:szCs w:val="24"/>
        </w:rPr>
        <w:t>, 1960, 150-1).</w:t>
      </w:r>
    </w:p>
    <w:p w:rsidR="009D3BFF" w:rsidRDefault="009D3BFF" w:rsidP="009D3BFF">
      <w:pPr>
        <w:rPr>
          <w:rFonts w:ascii="Times New Roman" w:hAnsi="Times New Roman" w:cs="Times New Roman"/>
          <w:sz w:val="24"/>
          <w:szCs w:val="24"/>
        </w:rPr>
      </w:pPr>
      <w:r w:rsidRPr="009D3BFF">
        <w:rPr>
          <w:rFonts w:ascii="Times New Roman" w:hAnsi="Times New Roman" w:cs="Times New Roman"/>
          <w:sz w:val="24"/>
          <w:szCs w:val="24"/>
        </w:rPr>
        <w:t>It is because philosophy is constructed from the totality of experiences articulated in language, both historically and contemporan</w:t>
      </w:r>
      <w:r w:rsidR="008A7473">
        <w:rPr>
          <w:rFonts w:ascii="Times New Roman" w:hAnsi="Times New Roman" w:cs="Times New Roman"/>
          <w:sz w:val="24"/>
          <w:szCs w:val="24"/>
        </w:rPr>
        <w:t xml:space="preserve">eously that </w:t>
      </w:r>
      <w:proofErr w:type="spellStart"/>
      <w:r w:rsidR="008A7473">
        <w:rPr>
          <w:rFonts w:ascii="Times New Roman" w:hAnsi="Times New Roman" w:cs="Times New Roman"/>
          <w:sz w:val="24"/>
          <w:szCs w:val="24"/>
        </w:rPr>
        <w:t>Merleau</w:t>
      </w:r>
      <w:r w:rsidRPr="009D3BFF">
        <w:rPr>
          <w:rFonts w:ascii="Times New Roman" w:hAnsi="Times New Roman" w:cs="Times New Roman"/>
          <w:sz w:val="24"/>
          <w:szCs w:val="24"/>
        </w:rPr>
        <w:t>-Ponty</w:t>
      </w:r>
      <w:proofErr w:type="spellEnd"/>
      <w:r w:rsidRPr="009D3BFF">
        <w:rPr>
          <w:rFonts w:ascii="Times New Roman" w:hAnsi="Times New Roman" w:cs="Times New Roman"/>
          <w:sz w:val="24"/>
          <w:szCs w:val="24"/>
        </w:rPr>
        <w:t xml:space="preserve"> finds it possible to understand </w:t>
      </w:r>
      <w:proofErr w:type="spellStart"/>
      <w:r w:rsidRPr="009D3BFF">
        <w:rPr>
          <w:rFonts w:ascii="Times New Roman" w:hAnsi="Times New Roman" w:cs="Times New Roman"/>
          <w:sz w:val="24"/>
          <w:szCs w:val="24"/>
        </w:rPr>
        <w:t>Husserl’s’enigmatic</w:t>
      </w:r>
      <w:proofErr w:type="spellEnd"/>
      <w:r w:rsidRPr="009D3BFF">
        <w:rPr>
          <w:rFonts w:ascii="Times New Roman" w:hAnsi="Times New Roman" w:cs="Times New Roman"/>
          <w:sz w:val="24"/>
          <w:szCs w:val="24"/>
        </w:rPr>
        <w:t xml:space="preserve"> proposition’ </w:t>
      </w:r>
      <w:proofErr w:type="gramStart"/>
      <w:r w:rsidRPr="009D3BFF">
        <w:rPr>
          <w:rFonts w:ascii="Times New Roman" w:hAnsi="Times New Roman" w:cs="Times New Roman"/>
          <w:sz w:val="24"/>
          <w:szCs w:val="24"/>
        </w:rPr>
        <w:t>that :</w:t>
      </w:r>
      <w:proofErr w:type="gramEnd"/>
      <w:r w:rsidRPr="009D3BFF">
        <w:rPr>
          <w:rFonts w:ascii="Times New Roman" w:hAnsi="Times New Roman" w:cs="Times New Roman"/>
          <w:sz w:val="24"/>
          <w:szCs w:val="24"/>
        </w:rPr>
        <w:t xml:space="preserve">  « La </w:t>
      </w:r>
      <w:proofErr w:type="spellStart"/>
      <w:r w:rsidRPr="009D3BFF">
        <w:rPr>
          <w:rFonts w:ascii="Times New Roman" w:hAnsi="Times New Roman" w:cs="Times New Roman"/>
          <w:sz w:val="24"/>
          <w:szCs w:val="24"/>
        </w:rPr>
        <w:t>subjectivit</w:t>
      </w:r>
      <w:r>
        <w:rPr>
          <w:rFonts w:ascii="Times New Roman" w:hAnsi="Times New Roman" w:cs="Times New Roman"/>
          <w:sz w:val="24"/>
          <w:szCs w:val="24"/>
        </w:rPr>
        <w:t>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transcendantale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intersubjectivité</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Merleau-Ponty</w:t>
      </w:r>
      <w:proofErr w:type="spellEnd"/>
      <w:r>
        <w:rPr>
          <w:rFonts w:ascii="Times New Roman" w:hAnsi="Times New Roman" w:cs="Times New Roman"/>
          <w:sz w:val="24"/>
          <w:szCs w:val="24"/>
        </w:rPr>
        <w:t>, 1960, 157).</w:t>
      </w:r>
    </w:p>
    <w:p w:rsidR="009D3BFF" w:rsidRDefault="009D3BFF" w:rsidP="009D3BFF">
      <w:pPr>
        <w:rPr>
          <w:rFonts w:ascii="Times New Roman" w:hAnsi="Times New Roman" w:cs="Times New Roman"/>
          <w:sz w:val="24"/>
          <w:szCs w:val="24"/>
        </w:rPr>
      </w:pPr>
    </w:p>
    <w:p w:rsidR="00457178" w:rsidRPr="00610C96" w:rsidRDefault="009D3BFF" w:rsidP="009D3BFF">
      <w:pPr>
        <w:rPr>
          <w:rFonts w:ascii="Times New Roman" w:hAnsi="Times New Roman" w:cs="Times New Roman"/>
          <w:sz w:val="24"/>
          <w:szCs w:val="24"/>
          <w:lang w:val="fr-FR"/>
        </w:rPr>
      </w:pPr>
      <w:r>
        <w:rPr>
          <w:rFonts w:ascii="Times New Roman" w:hAnsi="Times New Roman" w:cs="Times New Roman"/>
          <w:sz w:val="24"/>
          <w:szCs w:val="24"/>
        </w:rPr>
        <w:t>Philosophy is constructed inter-subjectively in language exchange</w:t>
      </w:r>
      <w:r w:rsidR="00457178">
        <w:rPr>
          <w:rFonts w:ascii="Times New Roman" w:hAnsi="Times New Roman" w:cs="Times New Roman"/>
          <w:sz w:val="24"/>
          <w:szCs w:val="24"/>
        </w:rPr>
        <w:t xml:space="preserve">, but </w:t>
      </w:r>
      <w:proofErr w:type="spellStart"/>
      <w:r w:rsidR="00457178">
        <w:rPr>
          <w:rFonts w:ascii="Times New Roman" w:hAnsi="Times New Roman" w:cs="Times New Roman"/>
          <w:sz w:val="24"/>
          <w:szCs w:val="24"/>
        </w:rPr>
        <w:t>Merleau-Ponty’s</w:t>
      </w:r>
      <w:proofErr w:type="spellEnd"/>
      <w:r w:rsidR="00457178">
        <w:rPr>
          <w:rFonts w:ascii="Times New Roman" w:hAnsi="Times New Roman" w:cs="Times New Roman"/>
          <w:sz w:val="24"/>
          <w:szCs w:val="24"/>
        </w:rPr>
        <w:t xml:space="preserve"> discussion of the relationship between philosophy and sociology did not allow him to consider that inter-subjectivity might be synonymous with social construction and that sociology might usurp the function which he was recommending for philosophy.  In “Le </w:t>
      </w:r>
      <w:proofErr w:type="spellStart"/>
      <w:r w:rsidR="00457178">
        <w:rPr>
          <w:rFonts w:ascii="Times New Roman" w:hAnsi="Times New Roman" w:cs="Times New Roman"/>
          <w:sz w:val="24"/>
          <w:szCs w:val="24"/>
        </w:rPr>
        <w:t>philosophe</w:t>
      </w:r>
      <w:proofErr w:type="spellEnd"/>
      <w:r w:rsidR="00457178">
        <w:rPr>
          <w:rFonts w:ascii="Times New Roman" w:hAnsi="Times New Roman" w:cs="Times New Roman"/>
          <w:sz w:val="24"/>
          <w:szCs w:val="24"/>
        </w:rPr>
        <w:t xml:space="preserve"> et la </w:t>
      </w:r>
      <w:proofErr w:type="spellStart"/>
      <w:r w:rsidR="00457178">
        <w:rPr>
          <w:rFonts w:ascii="Times New Roman" w:hAnsi="Times New Roman" w:cs="Times New Roman"/>
          <w:sz w:val="24"/>
          <w:szCs w:val="24"/>
        </w:rPr>
        <w:t>sociologie</w:t>
      </w:r>
      <w:proofErr w:type="spellEnd"/>
      <w:r w:rsidR="00457178">
        <w:rPr>
          <w:rFonts w:ascii="Times New Roman" w:hAnsi="Times New Roman" w:cs="Times New Roman"/>
          <w:sz w:val="24"/>
          <w:szCs w:val="24"/>
        </w:rPr>
        <w:t>”</w:t>
      </w:r>
      <w:r w:rsidR="006A2DD1">
        <w:rPr>
          <w:rFonts w:ascii="Times New Roman" w:hAnsi="Times New Roman" w:cs="Times New Roman"/>
          <w:sz w:val="24"/>
          <w:szCs w:val="24"/>
        </w:rPr>
        <w:t xml:space="preserve"> he</w:t>
      </w:r>
      <w:r w:rsidR="00457178">
        <w:rPr>
          <w:rFonts w:ascii="Times New Roman" w:hAnsi="Times New Roman" w:cs="Times New Roman"/>
          <w:sz w:val="24"/>
          <w:szCs w:val="24"/>
        </w:rPr>
        <w:t xml:space="preserve"> had recourse to the </w:t>
      </w:r>
      <w:proofErr w:type="spellStart"/>
      <w:r w:rsidR="00457178">
        <w:rPr>
          <w:rFonts w:ascii="Times New Roman" w:hAnsi="Times New Roman" w:cs="Times New Roman"/>
          <w:sz w:val="24"/>
          <w:szCs w:val="24"/>
        </w:rPr>
        <w:t>Husserlian</w:t>
      </w:r>
      <w:proofErr w:type="spellEnd"/>
      <w:r w:rsidR="00457178">
        <w:rPr>
          <w:rFonts w:ascii="Times New Roman" w:hAnsi="Times New Roman" w:cs="Times New Roman"/>
          <w:sz w:val="24"/>
          <w:szCs w:val="24"/>
        </w:rPr>
        <w:t xml:space="preserve"> notion of ‘intentionality’ to justify the separate discourse domains.  </w:t>
      </w:r>
      <w:r w:rsidR="00457178" w:rsidRPr="00610C96">
        <w:rPr>
          <w:rFonts w:ascii="Times New Roman" w:hAnsi="Times New Roman" w:cs="Times New Roman"/>
          <w:sz w:val="24"/>
          <w:szCs w:val="24"/>
          <w:lang w:val="fr-FR"/>
        </w:rPr>
        <w:t xml:space="preserve">Husserl </w:t>
      </w:r>
      <w:proofErr w:type="spellStart"/>
      <w:r w:rsidR="00457178" w:rsidRPr="00610C96">
        <w:rPr>
          <w:rFonts w:ascii="Times New Roman" w:hAnsi="Times New Roman" w:cs="Times New Roman"/>
          <w:sz w:val="24"/>
          <w:szCs w:val="24"/>
          <w:lang w:val="fr-FR"/>
        </w:rPr>
        <w:t>was</w:t>
      </w:r>
      <w:proofErr w:type="spellEnd"/>
      <w:r w:rsidR="00457178" w:rsidRPr="00610C96">
        <w:rPr>
          <w:rFonts w:ascii="Times New Roman" w:hAnsi="Times New Roman" w:cs="Times New Roman"/>
          <w:sz w:val="24"/>
          <w:szCs w:val="24"/>
          <w:lang w:val="fr-FR"/>
        </w:rPr>
        <w:t xml:space="preserve"> </w:t>
      </w:r>
      <w:proofErr w:type="spellStart"/>
      <w:r w:rsidR="00457178" w:rsidRPr="00610C96">
        <w:rPr>
          <w:rFonts w:ascii="Times New Roman" w:hAnsi="Times New Roman" w:cs="Times New Roman"/>
          <w:sz w:val="24"/>
          <w:szCs w:val="24"/>
          <w:lang w:val="fr-FR"/>
        </w:rPr>
        <w:t>exemplary</w:t>
      </w:r>
      <w:proofErr w:type="spellEnd"/>
      <w:r w:rsidR="00457178" w:rsidRPr="00610C96">
        <w:rPr>
          <w:rFonts w:ascii="Times New Roman" w:hAnsi="Times New Roman" w:cs="Times New Roman"/>
          <w:sz w:val="24"/>
          <w:szCs w:val="24"/>
          <w:lang w:val="fr-FR"/>
        </w:rPr>
        <w:t xml:space="preserve"> in </w:t>
      </w:r>
      <w:proofErr w:type="spellStart"/>
      <w:r w:rsidR="00457178" w:rsidRPr="00610C96">
        <w:rPr>
          <w:rFonts w:ascii="Times New Roman" w:hAnsi="Times New Roman" w:cs="Times New Roman"/>
          <w:sz w:val="24"/>
          <w:szCs w:val="24"/>
          <w:lang w:val="fr-FR"/>
        </w:rPr>
        <w:t>that</w:t>
      </w:r>
      <w:proofErr w:type="spellEnd"/>
      <w:r w:rsidR="00457178" w:rsidRPr="00610C96">
        <w:rPr>
          <w:rFonts w:ascii="Times New Roman" w:hAnsi="Times New Roman" w:cs="Times New Roman"/>
          <w:sz w:val="24"/>
          <w:szCs w:val="24"/>
          <w:lang w:val="fr-FR"/>
        </w:rPr>
        <w:t xml:space="preserve"> </w:t>
      </w:r>
      <w:proofErr w:type="spellStart"/>
      <w:r w:rsidR="00457178" w:rsidRPr="00610C96">
        <w:rPr>
          <w:rFonts w:ascii="Times New Roman" w:hAnsi="Times New Roman" w:cs="Times New Roman"/>
          <w:sz w:val="24"/>
          <w:szCs w:val="24"/>
          <w:lang w:val="fr-FR"/>
        </w:rPr>
        <w:t>he</w:t>
      </w:r>
      <w:proofErr w:type="spellEnd"/>
      <w:r w:rsidR="00457178" w:rsidRPr="00610C96">
        <w:rPr>
          <w:rFonts w:ascii="Times New Roman" w:hAnsi="Times New Roman" w:cs="Times New Roman"/>
          <w:sz w:val="24"/>
          <w:szCs w:val="24"/>
          <w:lang w:val="fr-FR"/>
        </w:rPr>
        <w:t xml:space="preserve"> </w:t>
      </w:r>
      <w:proofErr w:type="spellStart"/>
      <w:r w:rsidR="00457178" w:rsidRPr="00610C96">
        <w:rPr>
          <w:rFonts w:ascii="Times New Roman" w:hAnsi="Times New Roman" w:cs="Times New Roman"/>
          <w:sz w:val="24"/>
          <w:szCs w:val="24"/>
          <w:lang w:val="fr-FR"/>
        </w:rPr>
        <w:t>believed</w:t>
      </w:r>
      <w:proofErr w:type="spellEnd"/>
      <w:r w:rsidR="00457178" w:rsidRPr="00610C96">
        <w:rPr>
          <w:rFonts w:ascii="Times New Roman" w:hAnsi="Times New Roman" w:cs="Times New Roman"/>
          <w:sz w:val="24"/>
          <w:szCs w:val="24"/>
          <w:lang w:val="fr-FR"/>
        </w:rPr>
        <w:t xml:space="preserve"> </w:t>
      </w:r>
      <w:proofErr w:type="spellStart"/>
      <w:r w:rsidR="00457178" w:rsidRPr="00610C96">
        <w:rPr>
          <w:rFonts w:ascii="Times New Roman" w:hAnsi="Times New Roman" w:cs="Times New Roman"/>
          <w:sz w:val="24"/>
          <w:szCs w:val="24"/>
          <w:lang w:val="fr-FR"/>
        </w:rPr>
        <w:t>that</w:t>
      </w:r>
      <w:proofErr w:type="spellEnd"/>
      <w:r w:rsidR="00457178" w:rsidRPr="00610C96">
        <w:rPr>
          <w:rFonts w:ascii="Times New Roman" w:hAnsi="Times New Roman" w:cs="Times New Roman"/>
          <w:sz w:val="24"/>
          <w:szCs w:val="24"/>
          <w:lang w:val="fr-FR"/>
        </w:rPr>
        <w:t xml:space="preserve"> </w:t>
      </w:r>
    </w:p>
    <w:p w:rsidR="00457178" w:rsidRPr="006A2DD1" w:rsidRDefault="00457178" w:rsidP="004B22CE">
      <w:pPr>
        <w:ind w:left="720"/>
        <w:rPr>
          <w:rFonts w:ascii="Times New Roman" w:hAnsi="Times New Roman" w:cs="Times New Roman"/>
          <w:sz w:val="24"/>
          <w:szCs w:val="24"/>
        </w:rPr>
      </w:pPr>
      <w:r w:rsidRPr="00610C96">
        <w:rPr>
          <w:rFonts w:ascii="Times New Roman" w:hAnsi="Times New Roman" w:cs="Times New Roman"/>
          <w:sz w:val="24"/>
          <w:szCs w:val="24"/>
          <w:lang w:val="fr-FR"/>
        </w:rPr>
        <w:t xml:space="preserve">“... </w:t>
      </w:r>
      <w:r w:rsidRPr="00457178">
        <w:rPr>
          <w:rFonts w:ascii="Times New Roman" w:hAnsi="Times New Roman" w:cs="Times New Roman"/>
          <w:sz w:val="24"/>
          <w:szCs w:val="24"/>
          <w:lang w:val="fr-FR"/>
        </w:rPr>
        <w:t xml:space="preserve">toutes les formes de pensée sont d’une certain manière solidaires, qu’il n’y pas à ruiner les sciences de l’homme pour fonder la philosophie, ni </w:t>
      </w:r>
      <w:r>
        <w:rPr>
          <w:rFonts w:ascii="Times New Roman" w:hAnsi="Times New Roman" w:cs="Times New Roman"/>
          <w:sz w:val="24"/>
          <w:szCs w:val="24"/>
          <w:lang w:val="fr-FR"/>
        </w:rPr>
        <w:t>à ruiner la philosophie pour fonder les sciences de l’homme, que toute science secrète une ontologie et qu</w:t>
      </w:r>
      <w:r w:rsidR="004B22CE">
        <w:rPr>
          <w:rFonts w:ascii="Times New Roman" w:hAnsi="Times New Roman" w:cs="Times New Roman"/>
          <w:sz w:val="24"/>
          <w:szCs w:val="24"/>
          <w:lang w:val="fr-FR"/>
        </w:rPr>
        <w:t>e toute ontologie anticipe un s</w:t>
      </w:r>
      <w:r>
        <w:rPr>
          <w:rFonts w:ascii="Times New Roman" w:hAnsi="Times New Roman" w:cs="Times New Roman"/>
          <w:sz w:val="24"/>
          <w:szCs w:val="24"/>
          <w:lang w:val="fr-FR"/>
        </w:rPr>
        <w:t>avoir et qu’enfin c’est à nous de nous en arranger et de faire en sorte que la philosophie et la science soient toutes deux possibles … »</w:t>
      </w:r>
      <w:r w:rsidR="004B22CE">
        <w:rPr>
          <w:rFonts w:ascii="Times New Roman" w:hAnsi="Times New Roman" w:cs="Times New Roman"/>
          <w:sz w:val="24"/>
          <w:szCs w:val="24"/>
          <w:lang w:val="fr-FR"/>
        </w:rPr>
        <w:t xml:space="preserve"> </w:t>
      </w:r>
      <w:r w:rsidR="004B22CE" w:rsidRPr="006A2DD1">
        <w:rPr>
          <w:rFonts w:ascii="Times New Roman" w:hAnsi="Times New Roman" w:cs="Times New Roman"/>
          <w:sz w:val="24"/>
          <w:szCs w:val="24"/>
        </w:rPr>
        <w:t>(</w:t>
      </w:r>
      <w:proofErr w:type="spellStart"/>
      <w:r w:rsidR="004B22CE" w:rsidRPr="006A2DD1">
        <w:rPr>
          <w:rFonts w:ascii="Times New Roman" w:hAnsi="Times New Roman" w:cs="Times New Roman"/>
          <w:sz w:val="24"/>
          <w:szCs w:val="24"/>
        </w:rPr>
        <w:t>Merleau</w:t>
      </w:r>
      <w:r w:rsidRPr="006A2DD1">
        <w:rPr>
          <w:rFonts w:ascii="Times New Roman" w:hAnsi="Times New Roman" w:cs="Times New Roman"/>
          <w:sz w:val="24"/>
          <w:szCs w:val="24"/>
        </w:rPr>
        <w:t>-Ponty</w:t>
      </w:r>
      <w:proofErr w:type="spellEnd"/>
      <w:r w:rsidRPr="006A2DD1">
        <w:rPr>
          <w:rFonts w:ascii="Times New Roman" w:hAnsi="Times New Roman" w:cs="Times New Roman"/>
          <w:sz w:val="24"/>
          <w:szCs w:val="24"/>
        </w:rPr>
        <w:t>, 1960, 159)</w:t>
      </w:r>
      <w:r w:rsidR="006A2DD1" w:rsidRPr="006A2DD1">
        <w:rPr>
          <w:rFonts w:ascii="Times New Roman" w:hAnsi="Times New Roman" w:cs="Times New Roman"/>
          <w:sz w:val="24"/>
          <w:szCs w:val="24"/>
        </w:rPr>
        <w:t>.</w:t>
      </w:r>
    </w:p>
    <w:p w:rsidR="006A2DD1" w:rsidRDefault="006A2DD1" w:rsidP="006A2DD1">
      <w:pPr>
        <w:rPr>
          <w:rFonts w:ascii="Times New Roman" w:hAnsi="Times New Roman" w:cs="Times New Roman"/>
          <w:sz w:val="24"/>
          <w:szCs w:val="24"/>
        </w:rPr>
      </w:pPr>
      <w:proofErr w:type="spellStart"/>
      <w:r w:rsidRPr="006A2DD1">
        <w:rPr>
          <w:rFonts w:ascii="Times New Roman" w:hAnsi="Times New Roman" w:cs="Times New Roman"/>
          <w:sz w:val="24"/>
          <w:szCs w:val="24"/>
        </w:rPr>
        <w:t>Merleau-Ponty</w:t>
      </w:r>
      <w:proofErr w:type="spellEnd"/>
      <w:r w:rsidRPr="006A2DD1">
        <w:rPr>
          <w:rFonts w:ascii="Times New Roman" w:hAnsi="Times New Roman" w:cs="Times New Roman"/>
          <w:sz w:val="24"/>
          <w:szCs w:val="24"/>
        </w:rPr>
        <w:t xml:space="preserve"> proceeded to argue tha</w:t>
      </w:r>
      <w:r>
        <w:rPr>
          <w:rFonts w:ascii="Times New Roman" w:hAnsi="Times New Roman" w:cs="Times New Roman"/>
          <w:sz w:val="24"/>
          <w:szCs w:val="24"/>
        </w:rPr>
        <w:t>t the opposition between philos</w:t>
      </w:r>
      <w:r w:rsidRPr="006A2DD1">
        <w:rPr>
          <w:rFonts w:ascii="Times New Roman" w:hAnsi="Times New Roman" w:cs="Times New Roman"/>
          <w:sz w:val="24"/>
          <w:szCs w:val="24"/>
        </w:rPr>
        <w:t>ophy</w:t>
      </w:r>
      <w:r>
        <w:rPr>
          <w:rFonts w:ascii="Times New Roman" w:hAnsi="Times New Roman" w:cs="Times New Roman"/>
          <w:sz w:val="24"/>
          <w:szCs w:val="24"/>
        </w:rPr>
        <w:t xml:space="preserve"> and sociology was based on a false characterisation of each.  Philosophising involves direct involvement with experience rather than preoccupation with arid debates whilst sociology necessitates the constant correction of statistical abstractions by reference to the lived experience of both the observed and their observers.  In short, </w:t>
      </w:r>
      <w:proofErr w:type="spellStart"/>
      <w:r>
        <w:rPr>
          <w:rFonts w:ascii="Times New Roman" w:hAnsi="Times New Roman" w:cs="Times New Roman"/>
          <w:sz w:val="24"/>
          <w:szCs w:val="24"/>
        </w:rPr>
        <w:t>Merleau-Ponty</w:t>
      </w:r>
      <w:proofErr w:type="spellEnd"/>
      <w:r>
        <w:rPr>
          <w:rFonts w:ascii="Times New Roman" w:hAnsi="Times New Roman" w:cs="Times New Roman"/>
          <w:sz w:val="24"/>
          <w:szCs w:val="24"/>
        </w:rPr>
        <w:t xml:space="preserve"> argued that dialogue between the discourses becomes possible as soon as both are defined </w:t>
      </w:r>
      <w:proofErr w:type="spellStart"/>
      <w:r>
        <w:rPr>
          <w:rFonts w:ascii="Times New Roman" w:hAnsi="Times New Roman" w:cs="Times New Roman"/>
          <w:sz w:val="24"/>
          <w:szCs w:val="24"/>
        </w:rPr>
        <w:t>phenomenologically</w:t>
      </w:r>
      <w:proofErr w:type="spellEnd"/>
      <w:r>
        <w:rPr>
          <w:rFonts w:ascii="Times New Roman" w:hAnsi="Times New Roman" w:cs="Times New Roman"/>
          <w:sz w:val="24"/>
          <w:szCs w:val="24"/>
        </w:rPr>
        <w:t xml:space="preserve">. </w:t>
      </w:r>
      <w:r w:rsidR="008A7473">
        <w:rPr>
          <w:rFonts w:ascii="Times New Roman" w:hAnsi="Times New Roman" w:cs="Times New Roman"/>
          <w:sz w:val="24"/>
          <w:szCs w:val="24"/>
        </w:rPr>
        <w:t xml:space="preserve">He clarified his position by quoting from and explicating a letter written by Husserl to </w:t>
      </w:r>
      <w:proofErr w:type="spellStart"/>
      <w:r w:rsidR="008A7473">
        <w:rPr>
          <w:rFonts w:ascii="Times New Roman" w:hAnsi="Times New Roman" w:cs="Times New Roman"/>
          <w:sz w:val="24"/>
          <w:szCs w:val="24"/>
        </w:rPr>
        <w:t>Lévy-Bruhl</w:t>
      </w:r>
      <w:proofErr w:type="spellEnd"/>
      <w:r w:rsidR="008A7473">
        <w:rPr>
          <w:rFonts w:ascii="Times New Roman" w:hAnsi="Times New Roman" w:cs="Times New Roman"/>
          <w:sz w:val="24"/>
          <w:szCs w:val="24"/>
        </w:rPr>
        <w:t xml:space="preserve"> in 1935, concluding that “Il y </w:t>
      </w:r>
      <w:proofErr w:type="spellStart"/>
      <w:proofErr w:type="gramStart"/>
      <w:r w:rsidR="008A7473">
        <w:rPr>
          <w:rFonts w:ascii="Times New Roman" w:hAnsi="Times New Roman" w:cs="Times New Roman"/>
          <w:sz w:val="24"/>
          <w:szCs w:val="24"/>
        </w:rPr>
        <w:t>aurait</w:t>
      </w:r>
      <w:proofErr w:type="spellEnd"/>
      <w:r w:rsidR="008A7473">
        <w:rPr>
          <w:rFonts w:ascii="Times New Roman" w:hAnsi="Times New Roman" w:cs="Times New Roman"/>
          <w:sz w:val="24"/>
          <w:szCs w:val="24"/>
        </w:rPr>
        <w:t xml:space="preserve">  </w:t>
      </w:r>
      <w:proofErr w:type="spellStart"/>
      <w:r w:rsidR="008A7473">
        <w:rPr>
          <w:rFonts w:ascii="Times New Roman" w:hAnsi="Times New Roman" w:cs="Times New Roman"/>
          <w:sz w:val="24"/>
          <w:szCs w:val="24"/>
        </w:rPr>
        <w:t>une</w:t>
      </w:r>
      <w:proofErr w:type="spellEnd"/>
      <w:proofErr w:type="gramEnd"/>
      <w:r w:rsidR="008A7473">
        <w:rPr>
          <w:rFonts w:ascii="Times New Roman" w:hAnsi="Times New Roman" w:cs="Times New Roman"/>
          <w:sz w:val="24"/>
          <w:szCs w:val="24"/>
        </w:rPr>
        <w:t xml:space="preserve"> </w:t>
      </w:r>
      <w:proofErr w:type="spellStart"/>
      <w:r w:rsidR="008A7473">
        <w:rPr>
          <w:rFonts w:ascii="Times New Roman" w:hAnsi="Times New Roman" w:cs="Times New Roman"/>
          <w:sz w:val="24"/>
          <w:szCs w:val="24"/>
        </w:rPr>
        <w:t>autonomie</w:t>
      </w:r>
      <w:proofErr w:type="spellEnd"/>
      <w:r w:rsidR="008A7473">
        <w:rPr>
          <w:rFonts w:ascii="Times New Roman" w:hAnsi="Times New Roman" w:cs="Times New Roman"/>
          <w:sz w:val="24"/>
          <w:szCs w:val="24"/>
        </w:rPr>
        <w:t xml:space="preserve"> de la </w:t>
      </w:r>
      <w:proofErr w:type="spellStart"/>
      <w:r w:rsidR="008A7473">
        <w:rPr>
          <w:rFonts w:ascii="Times New Roman" w:hAnsi="Times New Roman" w:cs="Times New Roman"/>
          <w:sz w:val="24"/>
          <w:szCs w:val="24"/>
        </w:rPr>
        <w:t>philosophie</w:t>
      </w:r>
      <w:proofErr w:type="spellEnd"/>
      <w:r w:rsidR="008A7473">
        <w:rPr>
          <w:rFonts w:ascii="Times New Roman" w:hAnsi="Times New Roman" w:cs="Times New Roman"/>
          <w:sz w:val="24"/>
          <w:szCs w:val="24"/>
        </w:rPr>
        <w:t xml:space="preserve"> après le savoir </w:t>
      </w:r>
      <w:proofErr w:type="spellStart"/>
      <w:r w:rsidR="008A7473">
        <w:rPr>
          <w:rFonts w:ascii="Times New Roman" w:hAnsi="Times New Roman" w:cs="Times New Roman"/>
          <w:sz w:val="24"/>
          <w:szCs w:val="24"/>
        </w:rPr>
        <w:t>positif</w:t>
      </w:r>
      <w:proofErr w:type="spellEnd"/>
      <w:r w:rsidR="008A7473">
        <w:rPr>
          <w:rFonts w:ascii="Times New Roman" w:hAnsi="Times New Roman" w:cs="Times New Roman"/>
          <w:sz w:val="24"/>
          <w:szCs w:val="24"/>
        </w:rPr>
        <w:t xml:space="preserve">, non </w:t>
      </w:r>
      <w:proofErr w:type="spellStart"/>
      <w:r w:rsidR="008A7473">
        <w:rPr>
          <w:rFonts w:ascii="Times New Roman" w:hAnsi="Times New Roman" w:cs="Times New Roman"/>
          <w:sz w:val="24"/>
          <w:szCs w:val="24"/>
        </w:rPr>
        <w:t>avant</w:t>
      </w:r>
      <w:proofErr w:type="spellEnd"/>
      <w:r w:rsidR="008A7473">
        <w:rPr>
          <w:rFonts w:ascii="Times New Roman" w:hAnsi="Times New Roman" w:cs="Times New Roman"/>
          <w:sz w:val="24"/>
          <w:szCs w:val="24"/>
        </w:rPr>
        <w:t>” (</w:t>
      </w:r>
      <w:proofErr w:type="spellStart"/>
      <w:r w:rsidR="008A7473">
        <w:rPr>
          <w:rFonts w:ascii="Times New Roman" w:hAnsi="Times New Roman" w:cs="Times New Roman"/>
          <w:sz w:val="24"/>
          <w:szCs w:val="24"/>
        </w:rPr>
        <w:t>Merleau-Ponty</w:t>
      </w:r>
      <w:proofErr w:type="spellEnd"/>
      <w:r w:rsidR="008A7473">
        <w:rPr>
          <w:rFonts w:ascii="Times New Roman" w:hAnsi="Times New Roman" w:cs="Times New Roman"/>
          <w:sz w:val="24"/>
          <w:szCs w:val="24"/>
        </w:rPr>
        <w:t xml:space="preserve">, 1960, 176).  Philosophy is not a discourse which competes with social science for legitimacy.  Rather it is a discourse which appropriates the explanatory discourses of the sciences so as to identify the underlying assumptions on </w:t>
      </w:r>
      <w:r w:rsidR="00955F2E">
        <w:rPr>
          <w:rFonts w:ascii="Times New Roman" w:hAnsi="Times New Roman" w:cs="Times New Roman"/>
          <w:sz w:val="24"/>
          <w:szCs w:val="24"/>
        </w:rPr>
        <w:t>which those sciences are founded.  Philosophy absorbs or ‘envelopes’ the meanings of scientific discourses as articulated in the present, absorbing, in other words, all historical meanings which remain current in the present.</w:t>
      </w:r>
      <w:r w:rsidR="000C60EE">
        <w:rPr>
          <w:rFonts w:ascii="Times New Roman" w:hAnsi="Times New Roman" w:cs="Times New Roman"/>
          <w:sz w:val="24"/>
          <w:szCs w:val="24"/>
        </w:rPr>
        <w:t xml:space="preserve">  All knowledge is our knowledge within the world which we ground in shared experience within communities.  </w:t>
      </w:r>
      <w:r w:rsidR="000C60EE" w:rsidRPr="000C60EE">
        <w:rPr>
          <w:rFonts w:ascii="Times New Roman" w:hAnsi="Times New Roman" w:cs="Times New Roman"/>
          <w:sz w:val="24"/>
          <w:szCs w:val="24"/>
          <w:lang w:val="fr-FR"/>
        </w:rPr>
        <w:t xml:space="preserve">For Merleau-Ponty, science and </w:t>
      </w:r>
      <w:proofErr w:type="spellStart"/>
      <w:r w:rsidR="000C60EE" w:rsidRPr="000C60EE">
        <w:rPr>
          <w:rFonts w:ascii="Times New Roman" w:hAnsi="Times New Roman" w:cs="Times New Roman"/>
          <w:sz w:val="24"/>
          <w:szCs w:val="24"/>
          <w:lang w:val="fr-FR"/>
        </w:rPr>
        <w:t>sociology</w:t>
      </w:r>
      <w:proofErr w:type="spellEnd"/>
      <w:r w:rsidR="000C60EE" w:rsidRPr="000C60EE">
        <w:rPr>
          <w:rFonts w:ascii="Times New Roman" w:hAnsi="Times New Roman" w:cs="Times New Roman"/>
          <w:sz w:val="24"/>
          <w:szCs w:val="24"/>
          <w:lang w:val="fr-FR"/>
        </w:rPr>
        <w:t xml:space="preserve"> </w:t>
      </w:r>
      <w:proofErr w:type="spellStart"/>
      <w:r w:rsidR="000C60EE" w:rsidRPr="000C60EE">
        <w:rPr>
          <w:rFonts w:ascii="Times New Roman" w:hAnsi="Times New Roman" w:cs="Times New Roman"/>
          <w:sz w:val="24"/>
          <w:szCs w:val="24"/>
          <w:lang w:val="fr-FR"/>
        </w:rPr>
        <w:t>objectivise</w:t>
      </w:r>
      <w:proofErr w:type="spellEnd"/>
      <w:r w:rsidR="000C60EE" w:rsidRPr="000C60EE">
        <w:rPr>
          <w:rFonts w:ascii="Times New Roman" w:hAnsi="Times New Roman" w:cs="Times New Roman"/>
          <w:sz w:val="24"/>
          <w:szCs w:val="24"/>
          <w:lang w:val="fr-FR"/>
        </w:rPr>
        <w:t xml:space="preserve"> the </w:t>
      </w:r>
      <w:proofErr w:type="spellStart"/>
      <w:r w:rsidR="000C60EE" w:rsidRPr="000C60EE">
        <w:rPr>
          <w:rFonts w:ascii="Times New Roman" w:hAnsi="Times New Roman" w:cs="Times New Roman"/>
          <w:sz w:val="24"/>
          <w:szCs w:val="24"/>
          <w:lang w:val="fr-FR"/>
        </w:rPr>
        <w:t>way</w:t>
      </w:r>
      <w:proofErr w:type="spellEnd"/>
      <w:r w:rsidR="000C60EE" w:rsidRPr="000C60EE">
        <w:rPr>
          <w:rFonts w:ascii="Times New Roman" w:hAnsi="Times New Roman" w:cs="Times New Roman"/>
          <w:sz w:val="24"/>
          <w:szCs w:val="24"/>
          <w:lang w:val="fr-FR"/>
        </w:rPr>
        <w:t xml:space="preserve"> in </w:t>
      </w:r>
      <w:proofErr w:type="spellStart"/>
      <w:r w:rsidR="000C60EE" w:rsidRPr="000C60EE">
        <w:rPr>
          <w:rFonts w:ascii="Times New Roman" w:hAnsi="Times New Roman" w:cs="Times New Roman"/>
          <w:sz w:val="24"/>
          <w:szCs w:val="24"/>
          <w:lang w:val="fr-FR"/>
        </w:rPr>
        <w:t>which</w:t>
      </w:r>
      <w:proofErr w:type="spellEnd"/>
      <w:r w:rsidR="000C60EE" w:rsidRPr="000C60EE">
        <w:rPr>
          <w:rFonts w:ascii="Times New Roman" w:hAnsi="Times New Roman" w:cs="Times New Roman"/>
          <w:sz w:val="24"/>
          <w:szCs w:val="24"/>
          <w:lang w:val="fr-FR"/>
        </w:rPr>
        <w:t xml:space="preserve"> </w:t>
      </w:r>
      <w:proofErr w:type="spellStart"/>
      <w:r w:rsidR="000C60EE" w:rsidRPr="000C60EE">
        <w:rPr>
          <w:rFonts w:ascii="Times New Roman" w:hAnsi="Times New Roman" w:cs="Times New Roman"/>
          <w:sz w:val="24"/>
          <w:szCs w:val="24"/>
          <w:lang w:val="fr-FR"/>
        </w:rPr>
        <w:t>such</w:t>
      </w:r>
      <w:proofErr w:type="spellEnd"/>
      <w:r w:rsidR="000C60EE" w:rsidRPr="000C60EE">
        <w:rPr>
          <w:rFonts w:ascii="Times New Roman" w:hAnsi="Times New Roman" w:cs="Times New Roman"/>
          <w:sz w:val="24"/>
          <w:szCs w:val="24"/>
          <w:lang w:val="fr-FR"/>
        </w:rPr>
        <w:t xml:space="preserve"> </w:t>
      </w:r>
      <w:proofErr w:type="spellStart"/>
      <w:r w:rsidR="000C60EE" w:rsidRPr="000C60EE">
        <w:rPr>
          <w:rFonts w:ascii="Times New Roman" w:hAnsi="Times New Roman" w:cs="Times New Roman"/>
          <w:sz w:val="24"/>
          <w:szCs w:val="24"/>
          <w:lang w:val="fr-FR"/>
        </w:rPr>
        <w:t>participatory</w:t>
      </w:r>
      <w:proofErr w:type="spellEnd"/>
      <w:r w:rsidR="000C60EE" w:rsidRPr="000C60EE">
        <w:rPr>
          <w:rFonts w:ascii="Times New Roman" w:hAnsi="Times New Roman" w:cs="Times New Roman"/>
          <w:sz w:val="24"/>
          <w:szCs w:val="24"/>
          <w:lang w:val="fr-FR"/>
        </w:rPr>
        <w:t xml:space="preserve"> communication </w:t>
      </w:r>
      <w:proofErr w:type="spellStart"/>
      <w:r w:rsidR="000C60EE" w:rsidRPr="000C60EE">
        <w:rPr>
          <w:rFonts w:ascii="Times New Roman" w:hAnsi="Times New Roman" w:cs="Times New Roman"/>
          <w:sz w:val="24"/>
          <w:szCs w:val="24"/>
          <w:lang w:val="fr-FR"/>
        </w:rPr>
        <w:t>occurs</w:t>
      </w:r>
      <w:proofErr w:type="spellEnd"/>
      <w:r w:rsidR="000C60EE" w:rsidRPr="000C60EE">
        <w:rPr>
          <w:rFonts w:ascii="Times New Roman" w:hAnsi="Times New Roman" w:cs="Times New Roman"/>
          <w:sz w:val="24"/>
          <w:szCs w:val="24"/>
          <w:lang w:val="fr-FR"/>
        </w:rPr>
        <w:t xml:space="preserve">, but </w:t>
      </w:r>
      <w:proofErr w:type="spellStart"/>
      <w:r w:rsidR="000C60EE" w:rsidRPr="000C60EE">
        <w:rPr>
          <w:rFonts w:ascii="Times New Roman" w:hAnsi="Times New Roman" w:cs="Times New Roman"/>
          <w:sz w:val="24"/>
          <w:szCs w:val="24"/>
          <w:lang w:val="fr-FR"/>
        </w:rPr>
        <w:t>he</w:t>
      </w:r>
      <w:proofErr w:type="spellEnd"/>
      <w:r w:rsidR="000C60EE" w:rsidRPr="000C60EE">
        <w:rPr>
          <w:rFonts w:ascii="Times New Roman" w:hAnsi="Times New Roman" w:cs="Times New Roman"/>
          <w:sz w:val="24"/>
          <w:szCs w:val="24"/>
          <w:lang w:val="fr-FR"/>
        </w:rPr>
        <w:t xml:space="preserve"> calls ‘</w:t>
      </w:r>
      <w:proofErr w:type="spellStart"/>
      <w:r w:rsidR="000C60EE" w:rsidRPr="000C60EE">
        <w:rPr>
          <w:rFonts w:ascii="Times New Roman" w:hAnsi="Times New Roman" w:cs="Times New Roman"/>
          <w:sz w:val="24"/>
          <w:szCs w:val="24"/>
          <w:lang w:val="fr-FR"/>
        </w:rPr>
        <w:t>philosophy</w:t>
      </w:r>
      <w:proofErr w:type="spellEnd"/>
      <w:r w:rsidR="000C60EE" w:rsidRPr="000C60EE">
        <w:rPr>
          <w:rFonts w:ascii="Times New Roman" w:hAnsi="Times New Roman" w:cs="Times New Roman"/>
          <w:sz w:val="24"/>
          <w:szCs w:val="24"/>
          <w:lang w:val="fr-FR"/>
        </w:rPr>
        <w:t xml:space="preserve">’ “la conscience qu’il nous faut garder de la communauté ouverte et successive des </w:t>
      </w:r>
      <w:r w:rsidR="000C60EE" w:rsidRPr="000C60EE">
        <w:rPr>
          <w:rFonts w:ascii="Times New Roman" w:hAnsi="Times New Roman" w:cs="Times New Roman"/>
          <w:i/>
          <w:sz w:val="24"/>
          <w:szCs w:val="24"/>
          <w:lang w:val="fr-FR"/>
        </w:rPr>
        <w:t xml:space="preserve">alter </w:t>
      </w:r>
      <w:proofErr w:type="gramStart"/>
      <w:r w:rsidR="000C60EE" w:rsidRPr="000C60EE">
        <w:rPr>
          <w:rFonts w:ascii="Times New Roman" w:hAnsi="Times New Roman" w:cs="Times New Roman"/>
          <w:i/>
          <w:sz w:val="24"/>
          <w:szCs w:val="24"/>
          <w:lang w:val="fr-FR"/>
        </w:rPr>
        <w:t>ego</w:t>
      </w:r>
      <w:proofErr w:type="gramEnd"/>
      <w:r w:rsidR="000C60EE" w:rsidRPr="000C60EE">
        <w:rPr>
          <w:rFonts w:ascii="Times New Roman" w:hAnsi="Times New Roman" w:cs="Times New Roman"/>
          <w:sz w:val="24"/>
          <w:szCs w:val="24"/>
          <w:lang w:val="fr-FR"/>
        </w:rPr>
        <w:t xml:space="preserve"> vivant, parlant, et pensant, l’un en pr</w:t>
      </w:r>
      <w:r w:rsidR="000C60EE">
        <w:rPr>
          <w:rFonts w:ascii="Times New Roman" w:hAnsi="Times New Roman" w:cs="Times New Roman"/>
          <w:sz w:val="24"/>
          <w:szCs w:val="24"/>
          <w:lang w:val="fr-FR"/>
        </w:rPr>
        <w:t xml:space="preserve">ésence de l’autre et tous en rapport avec la nature, … » </w:t>
      </w:r>
      <w:r w:rsidR="000C60EE" w:rsidRPr="000C60EE">
        <w:rPr>
          <w:rFonts w:ascii="Times New Roman" w:hAnsi="Times New Roman" w:cs="Times New Roman"/>
          <w:sz w:val="24"/>
          <w:szCs w:val="24"/>
        </w:rPr>
        <w:t>(</w:t>
      </w:r>
      <w:proofErr w:type="spellStart"/>
      <w:r w:rsidR="000C60EE" w:rsidRPr="000C60EE">
        <w:rPr>
          <w:rFonts w:ascii="Times New Roman" w:hAnsi="Times New Roman" w:cs="Times New Roman"/>
          <w:sz w:val="24"/>
          <w:szCs w:val="24"/>
        </w:rPr>
        <w:t>Merleau-Ponty</w:t>
      </w:r>
      <w:proofErr w:type="spellEnd"/>
      <w:r w:rsidR="000C60EE" w:rsidRPr="000C60EE">
        <w:rPr>
          <w:rFonts w:ascii="Times New Roman" w:hAnsi="Times New Roman" w:cs="Times New Roman"/>
          <w:sz w:val="24"/>
          <w:szCs w:val="24"/>
        </w:rPr>
        <w:t xml:space="preserve">, 1960, 178-9).  Following Husserl, </w:t>
      </w:r>
      <w:proofErr w:type="spellStart"/>
      <w:r w:rsidR="000C60EE" w:rsidRPr="000C60EE">
        <w:rPr>
          <w:rFonts w:ascii="Times New Roman" w:hAnsi="Times New Roman" w:cs="Times New Roman"/>
          <w:sz w:val="24"/>
          <w:szCs w:val="24"/>
        </w:rPr>
        <w:t>Merleau-Ponty</w:t>
      </w:r>
      <w:proofErr w:type="spellEnd"/>
      <w:r w:rsidR="000C60EE" w:rsidRPr="000C60EE">
        <w:rPr>
          <w:rFonts w:ascii="Times New Roman" w:hAnsi="Times New Roman" w:cs="Times New Roman"/>
          <w:sz w:val="24"/>
          <w:szCs w:val="24"/>
        </w:rPr>
        <w:t xml:space="preserve"> dismissed the </w:t>
      </w:r>
      <w:r w:rsidR="000C60EE" w:rsidRPr="000C60EE">
        <w:rPr>
          <w:rFonts w:ascii="Times New Roman" w:hAnsi="Times New Roman" w:cs="Times New Roman"/>
          <w:sz w:val="24"/>
          <w:szCs w:val="24"/>
        </w:rPr>
        <w:lastRenderedPageBreak/>
        <w:t>autonomous discourse of philosophy but r</w:t>
      </w:r>
      <w:r w:rsidR="000F7CC4">
        <w:rPr>
          <w:rFonts w:ascii="Times New Roman" w:hAnsi="Times New Roman" w:cs="Times New Roman"/>
          <w:sz w:val="24"/>
          <w:szCs w:val="24"/>
        </w:rPr>
        <w:t>etained the impulse to found</w:t>
      </w:r>
      <w:r w:rsidR="000C60EE" w:rsidRPr="000C60EE">
        <w:rPr>
          <w:rFonts w:ascii="Times New Roman" w:hAnsi="Times New Roman" w:cs="Times New Roman"/>
          <w:sz w:val="24"/>
          <w:szCs w:val="24"/>
        </w:rPr>
        <w:t xml:space="preserve"> transcendentalism </w:t>
      </w:r>
      <w:r w:rsidR="000F7CC4">
        <w:rPr>
          <w:rFonts w:ascii="Times New Roman" w:hAnsi="Times New Roman" w:cs="Times New Roman"/>
          <w:sz w:val="24"/>
          <w:szCs w:val="24"/>
        </w:rPr>
        <w:t xml:space="preserve">on inter-subjectivity.  </w:t>
      </w:r>
    </w:p>
    <w:p w:rsidR="000F7CC4" w:rsidRDefault="000F7CC4" w:rsidP="006A2DD1">
      <w:pPr>
        <w:rPr>
          <w:rFonts w:ascii="Times New Roman" w:hAnsi="Times New Roman" w:cs="Times New Roman"/>
          <w:sz w:val="24"/>
          <w:szCs w:val="24"/>
        </w:rPr>
      </w:pPr>
      <w:r>
        <w:rPr>
          <w:rFonts w:ascii="Times New Roman" w:hAnsi="Times New Roman" w:cs="Times New Roman"/>
          <w:sz w:val="24"/>
          <w:szCs w:val="24"/>
        </w:rPr>
        <w:t xml:space="preserve">The intention was that inter-subjectivity should operate trans-historically and trans-culturally, but </w:t>
      </w:r>
      <w:proofErr w:type="spellStart"/>
      <w:r>
        <w:rPr>
          <w:rFonts w:ascii="Times New Roman" w:hAnsi="Times New Roman" w:cs="Times New Roman"/>
          <w:sz w:val="24"/>
          <w:szCs w:val="24"/>
        </w:rPr>
        <w:t>Merleau-Ponty</w:t>
      </w:r>
      <w:proofErr w:type="spellEnd"/>
      <w:r>
        <w:rPr>
          <w:rFonts w:ascii="Times New Roman" w:hAnsi="Times New Roman" w:cs="Times New Roman"/>
          <w:sz w:val="24"/>
          <w:szCs w:val="24"/>
        </w:rPr>
        <w:t xml:space="preserve"> proceeded to presuppose the content of the desired exchanges, or prejudge the concerns of inter-subjective dialogue.  Where </w:t>
      </w:r>
      <w:proofErr w:type="gramStart"/>
      <w:r>
        <w:rPr>
          <w:rFonts w:ascii="Times New Roman" w:hAnsi="Times New Roman" w:cs="Times New Roman"/>
          <w:sz w:val="24"/>
          <w:szCs w:val="24"/>
        </w:rPr>
        <w:t>might the ‘</w:t>
      </w:r>
      <w:proofErr w:type="spellStart"/>
      <w:r>
        <w:rPr>
          <w:rFonts w:ascii="Times New Roman" w:hAnsi="Times New Roman" w:cs="Times New Roman"/>
          <w:sz w:val="24"/>
          <w:szCs w:val="24"/>
        </w:rPr>
        <w:t>communauté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ouverte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be actualised?  In spite of the desired social openness of conceptual exchange, </w:t>
      </w:r>
      <w:proofErr w:type="spellStart"/>
      <w:r>
        <w:rPr>
          <w:rFonts w:ascii="Times New Roman" w:hAnsi="Times New Roman" w:cs="Times New Roman"/>
          <w:sz w:val="24"/>
          <w:szCs w:val="24"/>
        </w:rPr>
        <w:t>Merleau-Ponty</w:t>
      </w:r>
      <w:proofErr w:type="spellEnd"/>
      <w:r>
        <w:rPr>
          <w:rFonts w:ascii="Times New Roman" w:hAnsi="Times New Roman" w:cs="Times New Roman"/>
          <w:sz w:val="24"/>
          <w:szCs w:val="24"/>
        </w:rPr>
        <w:t xml:space="preserve"> operated within an institutional context which formally embodied the idealist intellectual separation of which he disapproved.  In 1962, Ma</w:t>
      </w:r>
      <w:r w:rsidR="00921A6E">
        <w:rPr>
          <w:rFonts w:ascii="Times New Roman" w:hAnsi="Times New Roman" w:cs="Times New Roman"/>
          <w:sz w:val="24"/>
          <w:szCs w:val="24"/>
        </w:rPr>
        <w:t xml:space="preserve">rtial </w:t>
      </w:r>
      <w:proofErr w:type="spellStart"/>
      <w:r w:rsidR="00921A6E">
        <w:rPr>
          <w:rFonts w:ascii="Times New Roman" w:hAnsi="Times New Roman" w:cs="Times New Roman"/>
          <w:sz w:val="24"/>
          <w:szCs w:val="24"/>
        </w:rPr>
        <w:t>Guéroult</w:t>
      </w:r>
      <w:proofErr w:type="spellEnd"/>
      <w:r w:rsidR="00921A6E">
        <w:rPr>
          <w:rFonts w:ascii="Times New Roman" w:hAnsi="Times New Roman" w:cs="Times New Roman"/>
          <w:sz w:val="24"/>
          <w:szCs w:val="24"/>
        </w:rPr>
        <w:t xml:space="preserve"> published the text which </w:t>
      </w:r>
      <w:proofErr w:type="spellStart"/>
      <w:r w:rsidR="00921A6E">
        <w:rPr>
          <w:rFonts w:ascii="Times New Roman" w:hAnsi="Times New Roman" w:cs="Times New Roman"/>
          <w:sz w:val="24"/>
          <w:szCs w:val="24"/>
        </w:rPr>
        <w:t>M</w:t>
      </w:r>
      <w:r>
        <w:rPr>
          <w:rFonts w:ascii="Times New Roman" w:hAnsi="Times New Roman" w:cs="Times New Roman"/>
          <w:sz w:val="24"/>
          <w:szCs w:val="24"/>
        </w:rPr>
        <w:t>erleau-Ponty</w:t>
      </w:r>
      <w:proofErr w:type="spellEnd"/>
      <w:r>
        <w:rPr>
          <w:rFonts w:ascii="Times New Roman" w:hAnsi="Times New Roman" w:cs="Times New Roman"/>
          <w:sz w:val="24"/>
          <w:szCs w:val="24"/>
        </w:rPr>
        <w:t xml:space="preserve"> had prepared in support of his candidature for the chair of philosophy at the </w:t>
      </w:r>
      <w:proofErr w:type="spellStart"/>
      <w:r w:rsidR="00921A6E">
        <w:rPr>
          <w:rFonts w:ascii="Times New Roman" w:hAnsi="Times New Roman" w:cs="Times New Roman"/>
          <w:sz w:val="24"/>
          <w:szCs w:val="24"/>
        </w:rPr>
        <w:t>Collè</w:t>
      </w:r>
      <w:r>
        <w:rPr>
          <w:rFonts w:ascii="Times New Roman" w:hAnsi="Times New Roman" w:cs="Times New Roman"/>
          <w:sz w:val="24"/>
          <w:szCs w:val="24"/>
        </w:rPr>
        <w:t>ge</w:t>
      </w:r>
      <w:proofErr w:type="spellEnd"/>
      <w:r>
        <w:rPr>
          <w:rFonts w:ascii="Times New Roman" w:hAnsi="Times New Roman" w:cs="Times New Roman"/>
          <w:sz w:val="24"/>
          <w:szCs w:val="24"/>
        </w:rPr>
        <w:t xml:space="preserve"> de France</w:t>
      </w:r>
      <w:r w:rsidR="00921A6E">
        <w:rPr>
          <w:rFonts w:ascii="Times New Roman" w:hAnsi="Times New Roman" w:cs="Times New Roman"/>
          <w:sz w:val="24"/>
          <w:szCs w:val="24"/>
        </w:rPr>
        <w:t xml:space="preserve">.  </w:t>
      </w:r>
      <w:proofErr w:type="spellStart"/>
      <w:r w:rsidR="00921A6E">
        <w:rPr>
          <w:rFonts w:ascii="Times New Roman" w:hAnsi="Times New Roman" w:cs="Times New Roman"/>
          <w:sz w:val="24"/>
          <w:szCs w:val="24"/>
        </w:rPr>
        <w:t>Merleau-Ponty</w:t>
      </w:r>
      <w:proofErr w:type="spellEnd"/>
      <w:r w:rsidR="00921A6E">
        <w:rPr>
          <w:rFonts w:ascii="Times New Roman" w:hAnsi="Times New Roman" w:cs="Times New Roman"/>
          <w:sz w:val="24"/>
          <w:szCs w:val="24"/>
        </w:rPr>
        <w:t xml:space="preserve"> had sketched his future plans in a way which made it clear that his ultimate goal was to return to ‘les questions </w:t>
      </w:r>
      <w:proofErr w:type="spellStart"/>
      <w:r w:rsidR="00921A6E">
        <w:rPr>
          <w:rFonts w:ascii="Times New Roman" w:hAnsi="Times New Roman" w:cs="Times New Roman"/>
          <w:sz w:val="24"/>
          <w:szCs w:val="24"/>
        </w:rPr>
        <w:t>classiques</w:t>
      </w:r>
      <w:proofErr w:type="spellEnd"/>
      <w:r w:rsidR="00921A6E">
        <w:rPr>
          <w:rFonts w:ascii="Times New Roman" w:hAnsi="Times New Roman" w:cs="Times New Roman"/>
          <w:sz w:val="24"/>
          <w:szCs w:val="24"/>
        </w:rPr>
        <w:t xml:space="preserve"> de la </w:t>
      </w:r>
      <w:proofErr w:type="spellStart"/>
      <w:r w:rsidR="00921A6E">
        <w:rPr>
          <w:rFonts w:ascii="Times New Roman" w:hAnsi="Times New Roman" w:cs="Times New Roman"/>
          <w:sz w:val="24"/>
          <w:szCs w:val="24"/>
        </w:rPr>
        <w:t>métaphysique</w:t>
      </w:r>
      <w:proofErr w:type="spellEnd"/>
      <w:r w:rsidR="00921A6E">
        <w:rPr>
          <w:rFonts w:ascii="Times New Roman" w:hAnsi="Times New Roman" w:cs="Times New Roman"/>
          <w:sz w:val="24"/>
          <w:szCs w:val="24"/>
        </w:rPr>
        <w:t>’ (</w:t>
      </w:r>
      <w:proofErr w:type="spellStart"/>
      <w:r w:rsidR="00921A6E">
        <w:rPr>
          <w:rFonts w:ascii="Times New Roman" w:hAnsi="Times New Roman" w:cs="Times New Roman"/>
          <w:sz w:val="24"/>
          <w:szCs w:val="24"/>
        </w:rPr>
        <w:t>Merleau-Ponty</w:t>
      </w:r>
      <w:proofErr w:type="spellEnd"/>
      <w:r w:rsidR="00921A6E">
        <w:rPr>
          <w:rFonts w:ascii="Times New Roman" w:hAnsi="Times New Roman" w:cs="Times New Roman"/>
          <w:sz w:val="24"/>
          <w:szCs w:val="24"/>
        </w:rPr>
        <w:t xml:space="preserve">, ed. </w:t>
      </w:r>
      <w:proofErr w:type="spellStart"/>
      <w:r w:rsidR="00921A6E">
        <w:rPr>
          <w:rFonts w:ascii="Times New Roman" w:hAnsi="Times New Roman" w:cs="Times New Roman"/>
          <w:sz w:val="24"/>
          <w:szCs w:val="24"/>
        </w:rPr>
        <w:t>Guéroult</w:t>
      </w:r>
      <w:proofErr w:type="spellEnd"/>
      <w:r w:rsidR="00921A6E">
        <w:rPr>
          <w:rFonts w:ascii="Times New Roman" w:hAnsi="Times New Roman" w:cs="Times New Roman"/>
          <w:sz w:val="24"/>
          <w:szCs w:val="24"/>
        </w:rPr>
        <w:t xml:space="preserve">, 1962, 408) by a new route and it is therefore no surprise that his inaugural lecture on election to his post at the </w:t>
      </w:r>
      <w:proofErr w:type="spellStart"/>
      <w:r w:rsidR="00921A6E">
        <w:rPr>
          <w:rFonts w:ascii="Times New Roman" w:hAnsi="Times New Roman" w:cs="Times New Roman"/>
          <w:sz w:val="24"/>
          <w:szCs w:val="24"/>
        </w:rPr>
        <w:t>Collège</w:t>
      </w:r>
      <w:proofErr w:type="spellEnd"/>
      <w:r w:rsidR="00921A6E">
        <w:rPr>
          <w:rFonts w:ascii="Times New Roman" w:hAnsi="Times New Roman" w:cs="Times New Roman"/>
          <w:sz w:val="24"/>
          <w:szCs w:val="24"/>
        </w:rPr>
        <w:t>, delivered on January 15</w:t>
      </w:r>
      <w:r w:rsidR="00921A6E" w:rsidRPr="00921A6E">
        <w:rPr>
          <w:rFonts w:ascii="Times New Roman" w:hAnsi="Times New Roman" w:cs="Times New Roman"/>
          <w:sz w:val="24"/>
          <w:szCs w:val="24"/>
          <w:vertAlign w:val="superscript"/>
        </w:rPr>
        <w:t>th</w:t>
      </w:r>
      <w:r w:rsidR="00921A6E">
        <w:rPr>
          <w:rFonts w:ascii="Times New Roman" w:hAnsi="Times New Roman" w:cs="Times New Roman"/>
          <w:sz w:val="24"/>
          <w:szCs w:val="24"/>
        </w:rPr>
        <w:t>, 1953</w:t>
      </w:r>
      <w:r w:rsidR="00FF19A2">
        <w:rPr>
          <w:rFonts w:ascii="Times New Roman" w:hAnsi="Times New Roman" w:cs="Times New Roman"/>
          <w:sz w:val="24"/>
          <w:szCs w:val="24"/>
        </w:rPr>
        <w:t xml:space="preserve">, and published the same year, was entitled </w:t>
      </w:r>
      <w:proofErr w:type="spellStart"/>
      <w:r w:rsidR="00FF19A2" w:rsidRPr="00FF19A2">
        <w:rPr>
          <w:rFonts w:ascii="Times New Roman" w:hAnsi="Times New Roman" w:cs="Times New Roman"/>
          <w:i/>
          <w:sz w:val="24"/>
          <w:szCs w:val="24"/>
        </w:rPr>
        <w:t>Eloge</w:t>
      </w:r>
      <w:proofErr w:type="spellEnd"/>
      <w:r w:rsidR="00FF19A2" w:rsidRPr="00FF19A2">
        <w:rPr>
          <w:rFonts w:ascii="Times New Roman" w:hAnsi="Times New Roman" w:cs="Times New Roman"/>
          <w:i/>
          <w:sz w:val="24"/>
          <w:szCs w:val="24"/>
        </w:rPr>
        <w:t xml:space="preserve"> de la </w:t>
      </w:r>
      <w:proofErr w:type="spellStart"/>
      <w:r w:rsidR="00FF19A2" w:rsidRPr="00FF19A2">
        <w:rPr>
          <w:rFonts w:ascii="Times New Roman" w:hAnsi="Times New Roman" w:cs="Times New Roman"/>
          <w:i/>
          <w:sz w:val="24"/>
          <w:szCs w:val="24"/>
        </w:rPr>
        <w:t>philosophie</w:t>
      </w:r>
      <w:proofErr w:type="spellEnd"/>
      <w:r w:rsidR="00FF19A2">
        <w:rPr>
          <w:rFonts w:ascii="Times New Roman" w:hAnsi="Times New Roman" w:cs="Times New Roman"/>
          <w:sz w:val="24"/>
          <w:szCs w:val="24"/>
        </w:rPr>
        <w:t>.</w:t>
      </w:r>
    </w:p>
    <w:p w:rsidR="00FF19A2" w:rsidRDefault="00FF19A2" w:rsidP="006A2DD1">
      <w:pPr>
        <w:rPr>
          <w:rFonts w:ascii="Times New Roman" w:hAnsi="Times New Roman" w:cs="Times New Roman"/>
          <w:sz w:val="24"/>
          <w:szCs w:val="24"/>
        </w:rPr>
      </w:pPr>
    </w:p>
    <w:p w:rsidR="00E16A2D" w:rsidRPr="00C54A67" w:rsidRDefault="00FF19A2">
      <w:pPr>
        <w:rPr>
          <w:rFonts w:ascii="Times New Roman" w:hAnsi="Times New Roman" w:cs="Times New Roman"/>
          <w:b/>
          <w:sz w:val="24"/>
          <w:szCs w:val="24"/>
        </w:rPr>
      </w:pPr>
      <w:proofErr w:type="spellStart"/>
      <w:proofErr w:type="gramStart"/>
      <w:r w:rsidRPr="00FF19A2">
        <w:rPr>
          <w:rFonts w:ascii="Times New Roman" w:hAnsi="Times New Roman" w:cs="Times New Roman"/>
          <w:b/>
          <w:sz w:val="24"/>
          <w:szCs w:val="24"/>
        </w:rPr>
        <w:t>Bourdieu’s</w:t>
      </w:r>
      <w:proofErr w:type="spellEnd"/>
      <w:r w:rsidRPr="00FF19A2">
        <w:rPr>
          <w:rFonts w:ascii="Times New Roman" w:hAnsi="Times New Roman" w:cs="Times New Roman"/>
          <w:b/>
          <w:sz w:val="24"/>
          <w:szCs w:val="24"/>
        </w:rPr>
        <w:t xml:space="preserve"> ‘response’ to </w:t>
      </w:r>
      <w:proofErr w:type="spellStart"/>
      <w:r w:rsidRPr="00FF19A2">
        <w:rPr>
          <w:rFonts w:ascii="Times New Roman" w:hAnsi="Times New Roman" w:cs="Times New Roman"/>
          <w:b/>
          <w:sz w:val="24"/>
          <w:szCs w:val="24"/>
        </w:rPr>
        <w:t>Husserl/Merleau-Ponty</w:t>
      </w:r>
      <w:proofErr w:type="spellEnd"/>
      <w:r w:rsidRPr="00FF19A2">
        <w:rPr>
          <w:rFonts w:ascii="Times New Roman" w:hAnsi="Times New Roman" w:cs="Times New Roman"/>
          <w:b/>
          <w:sz w:val="24"/>
          <w:szCs w:val="24"/>
        </w:rPr>
        <w:t>.</w:t>
      </w:r>
      <w:proofErr w:type="gramEnd"/>
    </w:p>
    <w:p w:rsidR="00523335" w:rsidRPr="00594D53" w:rsidRDefault="00E16A2D">
      <w:pPr>
        <w:rPr>
          <w:rFonts w:ascii="Times New Roman" w:hAnsi="Times New Roman" w:cs="Times New Roman"/>
          <w:sz w:val="24"/>
          <w:szCs w:val="24"/>
        </w:rPr>
      </w:pPr>
      <w:r w:rsidRPr="00594D53">
        <w:rPr>
          <w:rFonts w:ascii="Times New Roman" w:hAnsi="Times New Roman" w:cs="Times New Roman"/>
          <w:sz w:val="24"/>
          <w:szCs w:val="24"/>
        </w:rPr>
        <w:t xml:space="preserve">My starting points, for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are his comments </w:t>
      </w:r>
      <w:r w:rsidR="00523335" w:rsidRPr="00594D53">
        <w:rPr>
          <w:rFonts w:ascii="Times New Roman" w:hAnsi="Times New Roman" w:cs="Times New Roman"/>
          <w:sz w:val="24"/>
          <w:szCs w:val="24"/>
        </w:rPr>
        <w:t xml:space="preserve">in the interview conducted in 1985 with Axel </w:t>
      </w:r>
      <w:proofErr w:type="spellStart"/>
      <w:r w:rsidR="00523335" w:rsidRPr="00594D53">
        <w:rPr>
          <w:rFonts w:ascii="Times New Roman" w:hAnsi="Times New Roman" w:cs="Times New Roman"/>
          <w:sz w:val="24"/>
          <w:szCs w:val="24"/>
        </w:rPr>
        <w:t>Honneth</w:t>
      </w:r>
      <w:proofErr w:type="spellEnd"/>
      <w:r w:rsidR="00523335" w:rsidRPr="00594D53">
        <w:rPr>
          <w:rFonts w:ascii="Times New Roman" w:hAnsi="Times New Roman" w:cs="Times New Roman"/>
          <w:sz w:val="24"/>
          <w:szCs w:val="24"/>
        </w:rPr>
        <w:t xml:space="preserve"> and others, published as “Fieldwork in Philosophy” in </w:t>
      </w:r>
      <w:proofErr w:type="spellStart"/>
      <w:r w:rsidR="00523335" w:rsidRPr="00594D53">
        <w:rPr>
          <w:rFonts w:ascii="Times New Roman" w:hAnsi="Times New Roman" w:cs="Times New Roman"/>
          <w:i/>
          <w:sz w:val="24"/>
          <w:szCs w:val="24"/>
        </w:rPr>
        <w:t>Choses</w:t>
      </w:r>
      <w:proofErr w:type="spellEnd"/>
      <w:r w:rsidR="00523335" w:rsidRPr="00594D53">
        <w:rPr>
          <w:rFonts w:ascii="Times New Roman" w:hAnsi="Times New Roman" w:cs="Times New Roman"/>
          <w:i/>
          <w:sz w:val="24"/>
          <w:szCs w:val="24"/>
        </w:rPr>
        <w:t xml:space="preserve"> </w:t>
      </w:r>
      <w:proofErr w:type="spellStart"/>
      <w:r w:rsidR="00523335" w:rsidRPr="00594D53">
        <w:rPr>
          <w:rFonts w:ascii="Times New Roman" w:hAnsi="Times New Roman" w:cs="Times New Roman"/>
          <w:i/>
          <w:sz w:val="24"/>
          <w:szCs w:val="24"/>
        </w:rPr>
        <w:t>dites</w:t>
      </w:r>
      <w:proofErr w:type="spellEnd"/>
      <w:r w:rsidR="00523335" w:rsidRPr="00594D53">
        <w:rPr>
          <w:rFonts w:ascii="Times New Roman" w:hAnsi="Times New Roman" w:cs="Times New Roman"/>
          <w:sz w:val="24"/>
          <w:szCs w:val="24"/>
        </w:rPr>
        <w:t xml:space="preserve"> (</w:t>
      </w:r>
      <w:proofErr w:type="spellStart"/>
      <w:r w:rsidR="00523335" w:rsidRPr="00594D53">
        <w:rPr>
          <w:rFonts w:ascii="Times New Roman" w:hAnsi="Times New Roman" w:cs="Times New Roman"/>
          <w:sz w:val="24"/>
          <w:szCs w:val="24"/>
        </w:rPr>
        <w:t>Bourdieu</w:t>
      </w:r>
      <w:proofErr w:type="spellEnd"/>
      <w:r w:rsidR="00523335" w:rsidRPr="00594D53">
        <w:rPr>
          <w:rFonts w:ascii="Times New Roman" w:hAnsi="Times New Roman" w:cs="Times New Roman"/>
          <w:sz w:val="24"/>
          <w:szCs w:val="24"/>
        </w:rPr>
        <w:t>, 1987, 13-46)</w:t>
      </w:r>
      <w:r w:rsidR="00523335" w:rsidRPr="00594D53">
        <w:rPr>
          <w:rStyle w:val="FootnoteReference"/>
          <w:rFonts w:ascii="Times New Roman" w:hAnsi="Times New Roman" w:cs="Times New Roman"/>
          <w:sz w:val="24"/>
          <w:szCs w:val="24"/>
        </w:rPr>
        <w:footnoteReference w:id="9"/>
      </w:r>
      <w:r w:rsidR="0016411F" w:rsidRPr="00594D53">
        <w:rPr>
          <w:rFonts w:ascii="Times New Roman" w:hAnsi="Times New Roman" w:cs="Times New Roman"/>
          <w:sz w:val="24"/>
          <w:szCs w:val="24"/>
        </w:rPr>
        <w:t>,</w:t>
      </w:r>
      <w:r w:rsidRPr="00594D53">
        <w:rPr>
          <w:rFonts w:ascii="Times New Roman" w:hAnsi="Times New Roman" w:cs="Times New Roman"/>
          <w:sz w:val="24"/>
          <w:szCs w:val="24"/>
        </w:rPr>
        <w:t>which were</w:t>
      </w:r>
      <w:r w:rsidR="00523335" w:rsidRPr="00594D53">
        <w:rPr>
          <w:rFonts w:ascii="Times New Roman" w:hAnsi="Times New Roman" w:cs="Times New Roman"/>
          <w:sz w:val="24"/>
          <w:szCs w:val="24"/>
        </w:rPr>
        <w:t xml:space="preserve"> confirmed in essentially the same terms in the posthumously published </w:t>
      </w:r>
      <w:proofErr w:type="spellStart"/>
      <w:r w:rsidR="00523335" w:rsidRPr="00594D53">
        <w:rPr>
          <w:rFonts w:ascii="Times New Roman" w:hAnsi="Times New Roman" w:cs="Times New Roman"/>
          <w:i/>
          <w:sz w:val="24"/>
          <w:szCs w:val="24"/>
        </w:rPr>
        <w:t>Esquisse</w:t>
      </w:r>
      <w:proofErr w:type="spellEnd"/>
      <w:r w:rsidR="00523335" w:rsidRPr="00594D53">
        <w:rPr>
          <w:rFonts w:ascii="Times New Roman" w:hAnsi="Times New Roman" w:cs="Times New Roman"/>
          <w:i/>
          <w:sz w:val="24"/>
          <w:szCs w:val="24"/>
        </w:rPr>
        <w:t xml:space="preserve"> pour </w:t>
      </w:r>
      <w:proofErr w:type="spellStart"/>
      <w:r w:rsidR="00523335" w:rsidRPr="00594D53">
        <w:rPr>
          <w:rFonts w:ascii="Times New Roman" w:hAnsi="Times New Roman" w:cs="Times New Roman"/>
          <w:i/>
          <w:sz w:val="24"/>
          <w:szCs w:val="24"/>
        </w:rPr>
        <w:t>une</w:t>
      </w:r>
      <w:proofErr w:type="spellEnd"/>
      <w:r w:rsidR="00523335" w:rsidRPr="00594D53">
        <w:rPr>
          <w:rFonts w:ascii="Times New Roman" w:hAnsi="Times New Roman" w:cs="Times New Roman"/>
          <w:i/>
          <w:sz w:val="24"/>
          <w:szCs w:val="24"/>
        </w:rPr>
        <w:t xml:space="preserve"> auto-analyse</w:t>
      </w:r>
      <w:r w:rsidR="00523335" w:rsidRPr="00594D53">
        <w:rPr>
          <w:rFonts w:ascii="Times New Roman" w:hAnsi="Times New Roman" w:cs="Times New Roman"/>
          <w:sz w:val="24"/>
          <w:szCs w:val="24"/>
        </w:rPr>
        <w:t xml:space="preserve"> (</w:t>
      </w:r>
      <w:proofErr w:type="spellStart"/>
      <w:r w:rsidR="00523335" w:rsidRPr="00594D53">
        <w:rPr>
          <w:rFonts w:ascii="Times New Roman" w:hAnsi="Times New Roman" w:cs="Times New Roman"/>
          <w:sz w:val="24"/>
          <w:szCs w:val="24"/>
        </w:rPr>
        <w:t>Bourdieu</w:t>
      </w:r>
      <w:proofErr w:type="spellEnd"/>
      <w:r w:rsidR="00523335" w:rsidRPr="00594D53">
        <w:rPr>
          <w:rFonts w:ascii="Times New Roman" w:hAnsi="Times New Roman" w:cs="Times New Roman"/>
          <w:sz w:val="24"/>
          <w:szCs w:val="24"/>
        </w:rPr>
        <w:t xml:space="preserve">, 2004). </w:t>
      </w:r>
      <w:proofErr w:type="spellStart"/>
      <w:r w:rsidR="0016411F" w:rsidRPr="00594D53">
        <w:rPr>
          <w:rFonts w:ascii="Times New Roman" w:hAnsi="Times New Roman" w:cs="Times New Roman"/>
          <w:sz w:val="24"/>
          <w:szCs w:val="24"/>
        </w:rPr>
        <w:t>Honneth</w:t>
      </w:r>
      <w:proofErr w:type="spellEnd"/>
      <w:r w:rsidR="0016411F" w:rsidRPr="00594D53">
        <w:rPr>
          <w:rFonts w:ascii="Times New Roman" w:hAnsi="Times New Roman" w:cs="Times New Roman"/>
          <w:sz w:val="24"/>
          <w:szCs w:val="24"/>
        </w:rPr>
        <w:t xml:space="preserve"> et al. asked </w:t>
      </w:r>
      <w:proofErr w:type="spellStart"/>
      <w:r w:rsidR="0016411F" w:rsidRPr="00594D53">
        <w:rPr>
          <w:rFonts w:ascii="Times New Roman" w:hAnsi="Times New Roman" w:cs="Times New Roman"/>
          <w:sz w:val="24"/>
          <w:szCs w:val="24"/>
        </w:rPr>
        <w:t>Bourdieu</w:t>
      </w:r>
      <w:proofErr w:type="spellEnd"/>
      <w:r w:rsidR="0016411F" w:rsidRPr="00594D53">
        <w:rPr>
          <w:rFonts w:ascii="Times New Roman" w:hAnsi="Times New Roman" w:cs="Times New Roman"/>
          <w:sz w:val="24"/>
          <w:szCs w:val="24"/>
        </w:rPr>
        <w:t xml:space="preserve"> at the beginning of their interview what the intellectual situation had been like when he was studying at the </w:t>
      </w:r>
      <w:proofErr w:type="spellStart"/>
      <w:r w:rsidR="0016411F" w:rsidRPr="00594D53">
        <w:rPr>
          <w:rFonts w:ascii="Times New Roman" w:hAnsi="Times New Roman" w:cs="Times New Roman"/>
          <w:sz w:val="24"/>
          <w:szCs w:val="24"/>
        </w:rPr>
        <w:t>Ecole</w:t>
      </w:r>
      <w:proofErr w:type="spellEnd"/>
      <w:r w:rsidR="0016411F" w:rsidRPr="00594D53">
        <w:rPr>
          <w:rFonts w:ascii="Times New Roman" w:hAnsi="Times New Roman" w:cs="Times New Roman"/>
          <w:sz w:val="24"/>
          <w:szCs w:val="24"/>
        </w:rPr>
        <w:t xml:space="preserve">.  </w:t>
      </w:r>
      <w:proofErr w:type="spellStart"/>
      <w:r w:rsidR="0016411F" w:rsidRPr="00594D53">
        <w:rPr>
          <w:rFonts w:ascii="Times New Roman" w:hAnsi="Times New Roman" w:cs="Times New Roman"/>
          <w:sz w:val="24"/>
          <w:szCs w:val="24"/>
        </w:rPr>
        <w:t>Bourdieu’s</w:t>
      </w:r>
      <w:proofErr w:type="spellEnd"/>
      <w:r w:rsidR="0016411F" w:rsidRPr="00594D53">
        <w:rPr>
          <w:rFonts w:ascii="Times New Roman" w:hAnsi="Times New Roman" w:cs="Times New Roman"/>
          <w:sz w:val="24"/>
          <w:szCs w:val="24"/>
        </w:rPr>
        <w:t xml:space="preserve"> response was ambivalent in respect of Husserl.  He initially replied:</w:t>
      </w:r>
    </w:p>
    <w:p w:rsidR="0016411F" w:rsidRPr="00594D53" w:rsidRDefault="0016411F" w:rsidP="0074012E">
      <w:pPr>
        <w:ind w:left="720"/>
        <w:rPr>
          <w:rFonts w:ascii="Times New Roman" w:hAnsi="Times New Roman" w:cs="Times New Roman"/>
          <w:sz w:val="24"/>
          <w:szCs w:val="24"/>
        </w:rPr>
      </w:pPr>
      <w:r w:rsidRPr="00594D53">
        <w:rPr>
          <w:rFonts w:ascii="Times New Roman" w:hAnsi="Times New Roman" w:cs="Times New Roman"/>
          <w:sz w:val="24"/>
          <w:szCs w:val="24"/>
          <w:lang w:val="fr-FR"/>
        </w:rPr>
        <w:t xml:space="preserve">“Lorsque j’étais étudiant, dans les années 50, la phénoménologie, dans sa variante existentialiste, était à son zénith, et j’avais lu très tôt </w:t>
      </w:r>
      <w:r w:rsidRPr="00594D53">
        <w:rPr>
          <w:rFonts w:ascii="Times New Roman" w:hAnsi="Times New Roman" w:cs="Times New Roman"/>
          <w:i/>
          <w:sz w:val="24"/>
          <w:szCs w:val="24"/>
          <w:lang w:val="fr-FR"/>
        </w:rPr>
        <w:t>L’être et le néant</w:t>
      </w:r>
      <w:r w:rsidRPr="00594D53">
        <w:rPr>
          <w:rFonts w:ascii="Times New Roman" w:hAnsi="Times New Roman" w:cs="Times New Roman"/>
          <w:sz w:val="24"/>
          <w:szCs w:val="24"/>
          <w:lang w:val="fr-FR"/>
        </w:rPr>
        <w:t>, puis Merleau-Ponty et Husserl</w:t>
      </w:r>
      <w:r w:rsidR="0074012E" w:rsidRPr="00594D53">
        <w:rPr>
          <w:rFonts w:ascii="Times New Roman" w:hAnsi="Times New Roman" w:cs="Times New Roman"/>
          <w:sz w:val="24"/>
          <w:szCs w:val="24"/>
          <w:lang w:val="fr-FR"/>
        </w:rPr>
        <w:t xml:space="preserve"> ;  le marxisme n’existait pas véritablement comme position dans le champ intellectuel, même si des gens comme </w:t>
      </w:r>
      <w:proofErr w:type="spellStart"/>
      <w:r w:rsidR="0074012E" w:rsidRPr="00594D53">
        <w:rPr>
          <w:rFonts w:ascii="Times New Roman" w:hAnsi="Times New Roman" w:cs="Times New Roman"/>
          <w:sz w:val="24"/>
          <w:szCs w:val="24"/>
          <w:lang w:val="fr-FR"/>
        </w:rPr>
        <w:t>Tran</w:t>
      </w:r>
      <w:proofErr w:type="spellEnd"/>
      <w:r w:rsidR="0074012E" w:rsidRPr="00594D53">
        <w:rPr>
          <w:rFonts w:ascii="Times New Roman" w:hAnsi="Times New Roman" w:cs="Times New Roman"/>
          <w:sz w:val="24"/>
          <w:szCs w:val="24"/>
          <w:lang w:val="fr-FR"/>
        </w:rPr>
        <w:t xml:space="preserve">-Duc-Tao parvenaient à le faire exister en posant la question de sa relation avec la phénoménologie. » </w:t>
      </w:r>
      <w:r w:rsidR="0074012E" w:rsidRPr="00594D53">
        <w:rPr>
          <w:rFonts w:ascii="Times New Roman" w:hAnsi="Times New Roman" w:cs="Times New Roman"/>
          <w:sz w:val="24"/>
          <w:szCs w:val="24"/>
        </w:rPr>
        <w:t>(</w:t>
      </w:r>
      <w:proofErr w:type="spellStart"/>
      <w:r w:rsidR="0074012E" w:rsidRPr="00594D53">
        <w:rPr>
          <w:rFonts w:ascii="Times New Roman" w:hAnsi="Times New Roman" w:cs="Times New Roman"/>
          <w:sz w:val="24"/>
          <w:szCs w:val="24"/>
        </w:rPr>
        <w:t>Bourdieu</w:t>
      </w:r>
      <w:proofErr w:type="spellEnd"/>
      <w:r w:rsidR="0074012E" w:rsidRPr="00594D53">
        <w:rPr>
          <w:rFonts w:ascii="Times New Roman" w:hAnsi="Times New Roman" w:cs="Times New Roman"/>
          <w:sz w:val="24"/>
          <w:szCs w:val="24"/>
        </w:rPr>
        <w:t>, 1987, 13).</w:t>
      </w:r>
    </w:p>
    <w:p w:rsidR="0074012E" w:rsidRPr="00594D53" w:rsidRDefault="0074012E" w:rsidP="0074012E">
      <w:pPr>
        <w:rPr>
          <w:rFonts w:ascii="Times New Roman" w:hAnsi="Times New Roman" w:cs="Times New Roman"/>
          <w:sz w:val="24"/>
          <w:szCs w:val="24"/>
          <w:lang w:val="fr-FR"/>
        </w:rPr>
      </w:pPr>
      <w:r w:rsidRPr="00594D53">
        <w:rPr>
          <w:rFonts w:ascii="Times New Roman" w:hAnsi="Times New Roman" w:cs="Times New Roman"/>
          <w:sz w:val="24"/>
          <w:szCs w:val="24"/>
        </w:rPr>
        <w:t xml:space="preserve">Reflecting back in 1985,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was aware that the version of phenomenology which seemed dominant in the early 1950s was only an ‘existentialist variant’ and he went on to recall that he had attended the lectures of Eric Weil, </w:t>
      </w:r>
      <w:proofErr w:type="spellStart"/>
      <w:r w:rsidRPr="00594D53">
        <w:rPr>
          <w:rFonts w:ascii="Times New Roman" w:hAnsi="Times New Roman" w:cs="Times New Roman"/>
          <w:sz w:val="24"/>
          <w:szCs w:val="24"/>
        </w:rPr>
        <w:t>Alexandre</w:t>
      </w:r>
      <w:proofErr w:type="spellEnd"/>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rPr>
        <w:t>Koyré</w:t>
      </w:r>
      <w:proofErr w:type="spellEnd"/>
      <w:r w:rsidRPr="00594D53">
        <w:rPr>
          <w:rFonts w:ascii="Times New Roman" w:hAnsi="Times New Roman" w:cs="Times New Roman"/>
          <w:sz w:val="24"/>
          <w:szCs w:val="24"/>
        </w:rPr>
        <w:t xml:space="preserve">, and Martial </w:t>
      </w:r>
      <w:proofErr w:type="spellStart"/>
      <w:r w:rsidRPr="00594D53">
        <w:rPr>
          <w:rFonts w:ascii="Times New Roman" w:hAnsi="Times New Roman" w:cs="Times New Roman"/>
          <w:sz w:val="24"/>
          <w:szCs w:val="24"/>
        </w:rPr>
        <w:t>Guéroult</w:t>
      </w:r>
      <w:proofErr w:type="spellEnd"/>
      <w:r w:rsidRPr="00594D53">
        <w:rPr>
          <w:rFonts w:ascii="Times New Roman" w:hAnsi="Times New Roman" w:cs="Times New Roman"/>
          <w:sz w:val="24"/>
          <w:szCs w:val="24"/>
        </w:rPr>
        <w:t xml:space="preserve">.  </w:t>
      </w:r>
      <w:r w:rsidRPr="00594D53">
        <w:rPr>
          <w:rFonts w:ascii="Times New Roman" w:hAnsi="Times New Roman" w:cs="Times New Roman"/>
          <w:sz w:val="24"/>
          <w:szCs w:val="24"/>
          <w:lang w:val="fr-FR"/>
        </w:rPr>
        <w:t xml:space="preserve">It </w:t>
      </w:r>
      <w:proofErr w:type="spellStart"/>
      <w:r w:rsidRPr="00594D53">
        <w:rPr>
          <w:rFonts w:ascii="Times New Roman" w:hAnsi="Times New Roman" w:cs="Times New Roman"/>
          <w:sz w:val="24"/>
          <w:szCs w:val="24"/>
          <w:lang w:val="fr-FR"/>
        </w:rPr>
        <w:t>was</w:t>
      </w:r>
      <w:proofErr w:type="spellEnd"/>
      <w:r w:rsidRPr="00594D53">
        <w:rPr>
          <w:rFonts w:ascii="Times New Roman" w:hAnsi="Times New Roman" w:cs="Times New Roman"/>
          <w:sz w:val="24"/>
          <w:szCs w:val="24"/>
          <w:lang w:val="fr-FR"/>
        </w:rPr>
        <w:t xml:space="preserve"> </w:t>
      </w:r>
      <w:proofErr w:type="spellStart"/>
      <w:r w:rsidRPr="00594D53">
        <w:rPr>
          <w:rFonts w:ascii="Times New Roman" w:hAnsi="Times New Roman" w:cs="Times New Roman"/>
          <w:sz w:val="24"/>
          <w:szCs w:val="24"/>
          <w:lang w:val="fr-FR"/>
        </w:rPr>
        <w:t>thanks</w:t>
      </w:r>
      <w:proofErr w:type="spellEnd"/>
      <w:r w:rsidRPr="00594D53">
        <w:rPr>
          <w:rFonts w:ascii="Times New Roman" w:hAnsi="Times New Roman" w:cs="Times New Roman"/>
          <w:sz w:val="24"/>
          <w:szCs w:val="24"/>
          <w:lang w:val="fr-FR"/>
        </w:rPr>
        <w:t xml:space="preserve"> to </w:t>
      </w:r>
      <w:proofErr w:type="spellStart"/>
      <w:r w:rsidRPr="00594D53">
        <w:rPr>
          <w:rFonts w:ascii="Times New Roman" w:hAnsi="Times New Roman" w:cs="Times New Roman"/>
          <w:sz w:val="24"/>
          <w:szCs w:val="24"/>
          <w:lang w:val="fr-FR"/>
        </w:rPr>
        <w:t>them</w:t>
      </w:r>
      <w:proofErr w:type="spellEnd"/>
      <w:r w:rsidRPr="00594D53">
        <w:rPr>
          <w:rFonts w:ascii="Times New Roman" w:hAnsi="Times New Roman" w:cs="Times New Roman"/>
          <w:sz w:val="24"/>
          <w:szCs w:val="24"/>
          <w:lang w:val="fr-FR"/>
        </w:rPr>
        <w:t xml:space="preserve"> </w:t>
      </w:r>
      <w:r w:rsidR="00270AAD" w:rsidRPr="00594D53">
        <w:rPr>
          <w:rFonts w:ascii="Times New Roman" w:hAnsi="Times New Roman" w:cs="Times New Roman"/>
          <w:sz w:val="24"/>
          <w:szCs w:val="24"/>
          <w:lang w:val="fr-FR"/>
        </w:rPr>
        <w:t>‘(et grâce aussi à la lecture de Husserl, encore très peu traduit à l’époque), que j’essayais, avec ceux qui, comme moi, étaient un peu fatigués de l’existentialisme, d’aller au-delà de la lecture des auteurs classiques et de donner un sens à la philosophie’</w:t>
      </w:r>
      <w:r w:rsidR="00C962F6" w:rsidRPr="00594D53">
        <w:rPr>
          <w:rFonts w:ascii="Times New Roman" w:hAnsi="Times New Roman" w:cs="Times New Roman"/>
          <w:sz w:val="24"/>
          <w:szCs w:val="24"/>
          <w:lang w:val="fr-FR"/>
        </w:rPr>
        <w:t xml:space="preserve"> (Bourdieu, 1987, 14)</w:t>
      </w:r>
      <w:r w:rsidR="00270AAD" w:rsidRPr="00594D53">
        <w:rPr>
          <w:rFonts w:ascii="Times New Roman" w:hAnsi="Times New Roman" w:cs="Times New Roman"/>
          <w:sz w:val="24"/>
          <w:szCs w:val="24"/>
          <w:lang w:val="fr-FR"/>
        </w:rPr>
        <w:t xml:space="preserve">.  </w:t>
      </w:r>
      <w:r w:rsidR="00270AAD" w:rsidRPr="00594D53">
        <w:rPr>
          <w:rFonts w:ascii="Times New Roman" w:hAnsi="Times New Roman" w:cs="Times New Roman"/>
          <w:sz w:val="24"/>
          <w:szCs w:val="24"/>
        </w:rPr>
        <w:t xml:space="preserve">Remembering still that these were words spoken in 1985 (to German interlocutors), </w:t>
      </w:r>
      <w:proofErr w:type="spellStart"/>
      <w:r w:rsidR="00270AAD" w:rsidRPr="00594D53">
        <w:rPr>
          <w:rFonts w:ascii="Times New Roman" w:hAnsi="Times New Roman" w:cs="Times New Roman"/>
          <w:sz w:val="24"/>
          <w:szCs w:val="24"/>
        </w:rPr>
        <w:t>Bourdieu</w:t>
      </w:r>
      <w:proofErr w:type="spellEnd"/>
      <w:r w:rsidR="00270AAD" w:rsidRPr="00594D53">
        <w:rPr>
          <w:rFonts w:ascii="Times New Roman" w:hAnsi="Times New Roman" w:cs="Times New Roman"/>
          <w:sz w:val="24"/>
          <w:szCs w:val="24"/>
        </w:rPr>
        <w:t xml:space="preserve"> is now implying that he used another variant of phenomenology – that of Husserl as the exponent of philosophy as a rigorous science – to </w:t>
      </w:r>
      <w:r w:rsidR="00270AAD" w:rsidRPr="00594D53">
        <w:rPr>
          <w:rFonts w:ascii="Times New Roman" w:hAnsi="Times New Roman" w:cs="Times New Roman"/>
          <w:sz w:val="24"/>
          <w:szCs w:val="24"/>
        </w:rPr>
        <w:lastRenderedPageBreak/>
        <w:t>counteract the existentialist tendency which he seems to equate with experientialism</w:t>
      </w:r>
      <w:r w:rsidR="00C9342C" w:rsidRPr="00594D53">
        <w:rPr>
          <w:rFonts w:ascii="Times New Roman" w:hAnsi="Times New Roman" w:cs="Times New Roman"/>
          <w:sz w:val="24"/>
          <w:szCs w:val="24"/>
        </w:rPr>
        <w:t xml:space="preserve">.  He also implies, perhaps, that he was familiar with Husserl’s texts before they were translated into French, and, importantly, he suggests that the attraction of the non-existentialist variant of phenomenology was that it encouraged direct engagement with social reality rather than with the accumulated philosophical questions posed, answered, and re-posed within the academic philosophical tradition.  It was this disposition to oppose the “soft ‘humanism’” of existentialism which gave </w:t>
      </w:r>
      <w:proofErr w:type="spellStart"/>
      <w:r w:rsidR="00C9342C" w:rsidRPr="00594D53">
        <w:rPr>
          <w:rFonts w:ascii="Times New Roman" w:hAnsi="Times New Roman" w:cs="Times New Roman"/>
          <w:sz w:val="24"/>
          <w:szCs w:val="24"/>
        </w:rPr>
        <w:t>Bourdieu</w:t>
      </w:r>
      <w:proofErr w:type="spellEnd"/>
      <w:r w:rsidR="00C9342C" w:rsidRPr="00594D53">
        <w:rPr>
          <w:rFonts w:ascii="Times New Roman" w:hAnsi="Times New Roman" w:cs="Times New Roman"/>
          <w:sz w:val="24"/>
          <w:szCs w:val="24"/>
        </w:rPr>
        <w:t xml:space="preserve"> some common ground with what he calls the ‘</w:t>
      </w:r>
      <w:proofErr w:type="spellStart"/>
      <w:r w:rsidR="00C9342C" w:rsidRPr="00594D53">
        <w:rPr>
          <w:rFonts w:ascii="Times New Roman" w:hAnsi="Times New Roman" w:cs="Times New Roman"/>
          <w:sz w:val="24"/>
          <w:szCs w:val="24"/>
        </w:rPr>
        <w:t>structuralist</w:t>
      </w:r>
      <w:proofErr w:type="spellEnd"/>
      <w:r w:rsidR="00C9342C" w:rsidRPr="00594D53">
        <w:rPr>
          <w:rFonts w:ascii="Times New Roman" w:hAnsi="Times New Roman" w:cs="Times New Roman"/>
          <w:sz w:val="24"/>
          <w:szCs w:val="24"/>
        </w:rPr>
        <w:t xml:space="preserve"> generation’.</w:t>
      </w:r>
      <w:r w:rsidR="004C1B22" w:rsidRPr="00594D53">
        <w:rPr>
          <w:rFonts w:ascii="Times New Roman" w:hAnsi="Times New Roman" w:cs="Times New Roman"/>
          <w:sz w:val="24"/>
          <w:szCs w:val="24"/>
        </w:rPr>
        <w:t xml:space="preserve">  This comment provoked </w:t>
      </w:r>
      <w:proofErr w:type="spellStart"/>
      <w:r w:rsidR="004C1B22" w:rsidRPr="00594D53">
        <w:rPr>
          <w:rFonts w:ascii="Times New Roman" w:hAnsi="Times New Roman" w:cs="Times New Roman"/>
          <w:sz w:val="24"/>
          <w:szCs w:val="24"/>
        </w:rPr>
        <w:t>Honneth</w:t>
      </w:r>
      <w:proofErr w:type="spellEnd"/>
      <w:r w:rsidR="004C1B22" w:rsidRPr="00594D53">
        <w:rPr>
          <w:rFonts w:ascii="Times New Roman" w:hAnsi="Times New Roman" w:cs="Times New Roman"/>
          <w:sz w:val="24"/>
          <w:szCs w:val="24"/>
        </w:rPr>
        <w:t xml:space="preserve"> et al. to ask if </w:t>
      </w:r>
      <w:proofErr w:type="spellStart"/>
      <w:r w:rsidR="004C1B22" w:rsidRPr="00594D53">
        <w:rPr>
          <w:rFonts w:ascii="Times New Roman" w:hAnsi="Times New Roman" w:cs="Times New Roman"/>
          <w:sz w:val="24"/>
          <w:szCs w:val="24"/>
        </w:rPr>
        <w:t>Bourdieu</w:t>
      </w:r>
      <w:proofErr w:type="spellEnd"/>
      <w:r w:rsidR="004C1B22" w:rsidRPr="00594D53">
        <w:rPr>
          <w:rFonts w:ascii="Times New Roman" w:hAnsi="Times New Roman" w:cs="Times New Roman"/>
          <w:sz w:val="24"/>
          <w:szCs w:val="24"/>
        </w:rPr>
        <w:t xml:space="preserve"> had ever been interested in existentialism.  </w:t>
      </w:r>
      <w:proofErr w:type="spellStart"/>
      <w:r w:rsidR="004C1B22" w:rsidRPr="00594D53">
        <w:rPr>
          <w:rFonts w:ascii="Times New Roman" w:hAnsi="Times New Roman" w:cs="Times New Roman"/>
          <w:sz w:val="24"/>
          <w:szCs w:val="24"/>
          <w:lang w:val="fr-FR"/>
        </w:rPr>
        <w:t>Again</w:t>
      </w:r>
      <w:proofErr w:type="spellEnd"/>
      <w:r w:rsidR="004C1B22" w:rsidRPr="00594D53">
        <w:rPr>
          <w:rFonts w:ascii="Times New Roman" w:hAnsi="Times New Roman" w:cs="Times New Roman"/>
          <w:sz w:val="24"/>
          <w:szCs w:val="24"/>
          <w:lang w:val="fr-FR"/>
        </w:rPr>
        <w:t xml:space="preserve">, </w:t>
      </w:r>
      <w:proofErr w:type="spellStart"/>
      <w:r w:rsidR="004C1B22" w:rsidRPr="00594D53">
        <w:rPr>
          <w:rFonts w:ascii="Times New Roman" w:hAnsi="Times New Roman" w:cs="Times New Roman"/>
          <w:sz w:val="24"/>
          <w:szCs w:val="24"/>
          <w:lang w:val="fr-FR"/>
        </w:rPr>
        <w:t>there</w:t>
      </w:r>
      <w:proofErr w:type="spellEnd"/>
      <w:r w:rsidR="004C1B22" w:rsidRPr="00594D53">
        <w:rPr>
          <w:rFonts w:ascii="Times New Roman" w:hAnsi="Times New Roman" w:cs="Times New Roman"/>
          <w:sz w:val="24"/>
          <w:szCs w:val="24"/>
          <w:lang w:val="fr-FR"/>
        </w:rPr>
        <w:t xml:space="preserve"> </w:t>
      </w:r>
      <w:proofErr w:type="spellStart"/>
      <w:r w:rsidR="004C1B22" w:rsidRPr="00594D53">
        <w:rPr>
          <w:rFonts w:ascii="Times New Roman" w:hAnsi="Times New Roman" w:cs="Times New Roman"/>
          <w:sz w:val="24"/>
          <w:szCs w:val="24"/>
          <w:lang w:val="fr-FR"/>
        </w:rPr>
        <w:t>is</w:t>
      </w:r>
      <w:proofErr w:type="spellEnd"/>
      <w:r w:rsidR="004C1B22" w:rsidRPr="00594D53">
        <w:rPr>
          <w:rFonts w:ascii="Times New Roman" w:hAnsi="Times New Roman" w:cs="Times New Roman"/>
          <w:sz w:val="24"/>
          <w:szCs w:val="24"/>
          <w:lang w:val="fr-FR"/>
        </w:rPr>
        <w:t xml:space="preserve"> a </w:t>
      </w:r>
      <w:proofErr w:type="spellStart"/>
      <w:r w:rsidR="004C1B22" w:rsidRPr="00594D53">
        <w:rPr>
          <w:rFonts w:ascii="Times New Roman" w:hAnsi="Times New Roman" w:cs="Times New Roman"/>
          <w:sz w:val="24"/>
          <w:szCs w:val="24"/>
          <w:lang w:val="fr-FR"/>
        </w:rPr>
        <w:t>slightly</w:t>
      </w:r>
      <w:proofErr w:type="spellEnd"/>
      <w:r w:rsidR="004C1B22" w:rsidRPr="00594D53">
        <w:rPr>
          <w:rFonts w:ascii="Times New Roman" w:hAnsi="Times New Roman" w:cs="Times New Roman"/>
          <w:sz w:val="24"/>
          <w:szCs w:val="24"/>
          <w:lang w:val="fr-FR"/>
        </w:rPr>
        <w:t xml:space="preserve"> ambivalent </w:t>
      </w:r>
      <w:proofErr w:type="spellStart"/>
      <w:r w:rsidR="004C1B22" w:rsidRPr="00594D53">
        <w:rPr>
          <w:rFonts w:ascii="Times New Roman" w:hAnsi="Times New Roman" w:cs="Times New Roman"/>
          <w:sz w:val="24"/>
          <w:szCs w:val="24"/>
          <w:lang w:val="fr-FR"/>
        </w:rPr>
        <w:t>reply</w:t>
      </w:r>
      <w:proofErr w:type="spellEnd"/>
      <w:r w:rsidR="004C1B22" w:rsidRPr="00594D53">
        <w:rPr>
          <w:rFonts w:ascii="Times New Roman" w:hAnsi="Times New Roman" w:cs="Times New Roman"/>
          <w:sz w:val="24"/>
          <w:szCs w:val="24"/>
          <w:lang w:val="fr-FR"/>
        </w:rPr>
        <w:t>:</w:t>
      </w:r>
    </w:p>
    <w:p w:rsidR="004C1B22" w:rsidRPr="00594D53" w:rsidRDefault="004C1B22" w:rsidP="0074012E">
      <w:pPr>
        <w:rPr>
          <w:rFonts w:ascii="Times New Roman" w:hAnsi="Times New Roman" w:cs="Times New Roman"/>
          <w:sz w:val="24"/>
          <w:szCs w:val="24"/>
          <w:lang w:val="fr-FR"/>
        </w:rPr>
      </w:pPr>
    </w:p>
    <w:p w:rsidR="004C1B22" w:rsidRPr="00594D53" w:rsidRDefault="004C1B22" w:rsidP="004C1B22">
      <w:pPr>
        <w:ind w:left="720"/>
        <w:rPr>
          <w:rFonts w:ascii="Times New Roman" w:hAnsi="Times New Roman" w:cs="Times New Roman"/>
          <w:sz w:val="24"/>
          <w:szCs w:val="24"/>
        </w:rPr>
      </w:pPr>
      <w:r w:rsidRPr="00594D53">
        <w:rPr>
          <w:rFonts w:ascii="Times New Roman" w:hAnsi="Times New Roman" w:cs="Times New Roman"/>
          <w:sz w:val="24"/>
          <w:szCs w:val="24"/>
          <w:lang w:val="fr-FR"/>
        </w:rPr>
        <w:t xml:space="preserve">“J’ai lu Heidegger, beaucoup et avec une certain fascination, notamment les analyses de </w:t>
      </w:r>
      <w:r w:rsidRPr="00594D53">
        <w:rPr>
          <w:rFonts w:ascii="Times New Roman" w:hAnsi="Times New Roman" w:cs="Times New Roman"/>
          <w:i/>
          <w:sz w:val="24"/>
          <w:szCs w:val="24"/>
          <w:lang w:val="fr-FR"/>
        </w:rPr>
        <w:t xml:space="preserve">Sein </w:t>
      </w:r>
      <w:proofErr w:type="spellStart"/>
      <w:r w:rsidRPr="00594D53">
        <w:rPr>
          <w:rFonts w:ascii="Times New Roman" w:hAnsi="Times New Roman" w:cs="Times New Roman"/>
          <w:i/>
          <w:sz w:val="24"/>
          <w:szCs w:val="24"/>
          <w:lang w:val="fr-FR"/>
        </w:rPr>
        <w:t>und</w:t>
      </w:r>
      <w:proofErr w:type="spellEnd"/>
      <w:r w:rsidRPr="00594D53">
        <w:rPr>
          <w:rFonts w:ascii="Times New Roman" w:hAnsi="Times New Roman" w:cs="Times New Roman"/>
          <w:i/>
          <w:sz w:val="24"/>
          <w:szCs w:val="24"/>
          <w:lang w:val="fr-FR"/>
        </w:rPr>
        <w:t xml:space="preserve"> </w:t>
      </w:r>
      <w:proofErr w:type="spellStart"/>
      <w:r w:rsidRPr="00594D53">
        <w:rPr>
          <w:rFonts w:ascii="Times New Roman" w:hAnsi="Times New Roman" w:cs="Times New Roman"/>
          <w:i/>
          <w:sz w:val="24"/>
          <w:szCs w:val="24"/>
          <w:lang w:val="fr-FR"/>
        </w:rPr>
        <w:t>Zeit</w:t>
      </w:r>
      <w:proofErr w:type="spellEnd"/>
      <w:r w:rsidRPr="00594D53">
        <w:rPr>
          <w:rFonts w:ascii="Times New Roman" w:hAnsi="Times New Roman" w:cs="Times New Roman"/>
          <w:sz w:val="24"/>
          <w:szCs w:val="24"/>
          <w:lang w:val="fr-FR"/>
        </w:rPr>
        <w:t xml:space="preserve"> sur le temps public, l’histoire, etc., qui, avec les analyses de Husserl dans </w:t>
      </w:r>
      <w:proofErr w:type="spellStart"/>
      <w:r w:rsidRPr="00594D53">
        <w:rPr>
          <w:rFonts w:ascii="Times New Roman" w:hAnsi="Times New Roman" w:cs="Times New Roman"/>
          <w:i/>
          <w:sz w:val="24"/>
          <w:szCs w:val="24"/>
          <w:lang w:val="fr-FR"/>
        </w:rPr>
        <w:t>Ideen</w:t>
      </w:r>
      <w:proofErr w:type="spellEnd"/>
      <w:r w:rsidRPr="00594D53">
        <w:rPr>
          <w:rFonts w:ascii="Times New Roman" w:hAnsi="Times New Roman" w:cs="Times New Roman"/>
          <w:i/>
          <w:sz w:val="24"/>
          <w:szCs w:val="24"/>
          <w:lang w:val="fr-FR"/>
        </w:rPr>
        <w:t xml:space="preserve"> II</w:t>
      </w:r>
      <w:r w:rsidRPr="00594D53">
        <w:rPr>
          <w:rFonts w:ascii="Times New Roman" w:hAnsi="Times New Roman" w:cs="Times New Roman"/>
          <w:sz w:val="24"/>
          <w:szCs w:val="24"/>
          <w:lang w:val="fr-FR"/>
        </w:rPr>
        <w:t>, m’ont beaucoup aidé- ainsi que Schütz plus tard – dans mes efforts pour analyser l’</w:t>
      </w:r>
      <w:r w:rsidR="00C962F6" w:rsidRPr="00594D53">
        <w:rPr>
          <w:rFonts w:ascii="Times New Roman" w:hAnsi="Times New Roman" w:cs="Times New Roman"/>
          <w:sz w:val="24"/>
          <w:szCs w:val="24"/>
          <w:lang w:val="fr-FR"/>
        </w:rPr>
        <w:t xml:space="preserve">expérience ordinaire du social ». </w:t>
      </w:r>
      <w:r w:rsidR="00C962F6" w:rsidRPr="00594D53">
        <w:rPr>
          <w:rFonts w:ascii="Times New Roman" w:hAnsi="Times New Roman" w:cs="Times New Roman"/>
          <w:sz w:val="24"/>
          <w:szCs w:val="24"/>
        </w:rPr>
        <w:t>(</w:t>
      </w:r>
      <w:proofErr w:type="spellStart"/>
      <w:r w:rsidR="00C962F6" w:rsidRPr="00594D53">
        <w:rPr>
          <w:rFonts w:ascii="Times New Roman" w:hAnsi="Times New Roman" w:cs="Times New Roman"/>
          <w:sz w:val="24"/>
          <w:szCs w:val="24"/>
        </w:rPr>
        <w:t>Bourdieu</w:t>
      </w:r>
      <w:proofErr w:type="spellEnd"/>
      <w:r w:rsidR="00C962F6" w:rsidRPr="00594D53">
        <w:rPr>
          <w:rFonts w:ascii="Times New Roman" w:hAnsi="Times New Roman" w:cs="Times New Roman"/>
          <w:sz w:val="24"/>
          <w:szCs w:val="24"/>
        </w:rPr>
        <w:t>, 1987, 15)</w:t>
      </w:r>
    </w:p>
    <w:p w:rsidR="00C962F6" w:rsidRPr="00594D53" w:rsidRDefault="00C962F6" w:rsidP="00C962F6">
      <w:pPr>
        <w:rPr>
          <w:rFonts w:ascii="Times New Roman" w:hAnsi="Times New Roman" w:cs="Times New Roman"/>
          <w:sz w:val="24"/>
          <w:szCs w:val="24"/>
        </w:rPr>
      </w:pPr>
    </w:p>
    <w:p w:rsidR="00C962F6" w:rsidRPr="00594D53" w:rsidRDefault="00C962F6" w:rsidP="00C962F6">
      <w:pPr>
        <w:rPr>
          <w:rFonts w:ascii="Times New Roman" w:hAnsi="Times New Roman" w:cs="Times New Roman"/>
          <w:sz w:val="24"/>
          <w:szCs w:val="24"/>
        </w:rPr>
      </w:pP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singles out the thinking of Heidegger and Husserl in relation to time without distinguishing between them; he specifies</w:t>
      </w:r>
      <w:r w:rsidR="00E00375" w:rsidRPr="00594D53">
        <w:rPr>
          <w:rFonts w:ascii="Times New Roman" w:hAnsi="Times New Roman" w:cs="Times New Roman"/>
          <w:sz w:val="24"/>
          <w:szCs w:val="24"/>
        </w:rPr>
        <w:t xml:space="preserve"> the influence of</w:t>
      </w:r>
      <w:r w:rsidRPr="00594D53">
        <w:rPr>
          <w:rFonts w:ascii="Times New Roman" w:hAnsi="Times New Roman" w:cs="Times New Roman"/>
          <w:sz w:val="24"/>
          <w:szCs w:val="24"/>
        </w:rPr>
        <w:t xml:space="preserve"> </w:t>
      </w:r>
      <w:proofErr w:type="spellStart"/>
      <w:r w:rsidRPr="00594D53">
        <w:rPr>
          <w:rFonts w:ascii="Times New Roman" w:hAnsi="Times New Roman" w:cs="Times New Roman"/>
          <w:i/>
          <w:sz w:val="24"/>
          <w:szCs w:val="24"/>
        </w:rPr>
        <w:t>Ideen</w:t>
      </w:r>
      <w:proofErr w:type="spellEnd"/>
      <w:r w:rsidRPr="00594D53">
        <w:rPr>
          <w:rFonts w:ascii="Times New Roman" w:hAnsi="Times New Roman" w:cs="Times New Roman"/>
          <w:i/>
          <w:sz w:val="24"/>
          <w:szCs w:val="24"/>
        </w:rPr>
        <w:t xml:space="preserve"> II</w:t>
      </w:r>
      <w:r w:rsidRPr="00594D53">
        <w:rPr>
          <w:rFonts w:ascii="Times New Roman" w:hAnsi="Times New Roman" w:cs="Times New Roman"/>
          <w:sz w:val="24"/>
          <w:szCs w:val="24"/>
        </w:rPr>
        <w:t xml:space="preserve"> (first published in</w:t>
      </w:r>
      <w:r w:rsidR="00E00375" w:rsidRPr="00594D53">
        <w:rPr>
          <w:rFonts w:ascii="Times New Roman" w:hAnsi="Times New Roman" w:cs="Times New Roman"/>
          <w:sz w:val="24"/>
          <w:szCs w:val="24"/>
        </w:rPr>
        <w:t xml:space="preserve"> German posthumously in</w:t>
      </w:r>
      <w:r w:rsidRPr="00594D53">
        <w:rPr>
          <w:rFonts w:ascii="Times New Roman" w:hAnsi="Times New Roman" w:cs="Times New Roman"/>
          <w:sz w:val="24"/>
          <w:szCs w:val="24"/>
        </w:rPr>
        <w:t xml:space="preserve"> 1952)</w:t>
      </w:r>
      <w:r w:rsidR="00E00375" w:rsidRPr="00594D53">
        <w:rPr>
          <w:rFonts w:ascii="Times New Roman" w:hAnsi="Times New Roman" w:cs="Times New Roman"/>
          <w:sz w:val="24"/>
          <w:szCs w:val="24"/>
        </w:rPr>
        <w:t xml:space="preserve"> rather than of Paul </w:t>
      </w:r>
      <w:proofErr w:type="spellStart"/>
      <w:r w:rsidR="00E00375" w:rsidRPr="00594D53">
        <w:rPr>
          <w:rFonts w:ascii="Times New Roman" w:hAnsi="Times New Roman" w:cs="Times New Roman"/>
          <w:sz w:val="24"/>
          <w:szCs w:val="24"/>
        </w:rPr>
        <w:t>Ricoeur’s</w:t>
      </w:r>
      <w:proofErr w:type="spellEnd"/>
      <w:r w:rsidR="00E00375" w:rsidRPr="00594D53">
        <w:rPr>
          <w:rFonts w:ascii="Times New Roman" w:hAnsi="Times New Roman" w:cs="Times New Roman"/>
          <w:sz w:val="24"/>
          <w:szCs w:val="24"/>
        </w:rPr>
        <w:t xml:space="preserve"> French translation of 1950 of Husserl’s </w:t>
      </w:r>
      <w:proofErr w:type="spellStart"/>
      <w:r w:rsidR="00E00375" w:rsidRPr="00594D53">
        <w:rPr>
          <w:rFonts w:ascii="Times New Roman" w:hAnsi="Times New Roman" w:cs="Times New Roman"/>
          <w:i/>
          <w:sz w:val="24"/>
          <w:szCs w:val="24"/>
        </w:rPr>
        <w:t>Ideen</w:t>
      </w:r>
      <w:proofErr w:type="spellEnd"/>
      <w:r w:rsidR="00E00375" w:rsidRPr="00594D53">
        <w:rPr>
          <w:rFonts w:ascii="Times New Roman" w:hAnsi="Times New Roman" w:cs="Times New Roman"/>
          <w:i/>
          <w:sz w:val="24"/>
          <w:szCs w:val="24"/>
        </w:rPr>
        <w:t xml:space="preserve"> I</w:t>
      </w:r>
      <w:r w:rsidR="00E00375" w:rsidRPr="00594D53">
        <w:rPr>
          <w:rFonts w:ascii="Times New Roman" w:hAnsi="Times New Roman" w:cs="Times New Roman"/>
          <w:sz w:val="24"/>
          <w:szCs w:val="24"/>
        </w:rPr>
        <w:t>, first published in 1913</w:t>
      </w:r>
      <w:r w:rsidRPr="00594D53">
        <w:rPr>
          <w:rFonts w:ascii="Times New Roman" w:hAnsi="Times New Roman" w:cs="Times New Roman"/>
          <w:sz w:val="24"/>
          <w:szCs w:val="24"/>
        </w:rPr>
        <w:t xml:space="preserve">; he indicates that the influence of </w:t>
      </w:r>
      <w:proofErr w:type="spellStart"/>
      <w:r w:rsidR="0048321D" w:rsidRPr="00594D53">
        <w:rPr>
          <w:rFonts w:ascii="Times New Roman" w:hAnsi="Times New Roman" w:cs="Times New Roman"/>
          <w:sz w:val="24"/>
          <w:szCs w:val="24"/>
        </w:rPr>
        <w:t>Schutz</w:t>
      </w:r>
      <w:proofErr w:type="spellEnd"/>
      <w:r w:rsidR="0048321D" w:rsidRPr="00594D53">
        <w:rPr>
          <w:rFonts w:ascii="Times New Roman" w:hAnsi="Times New Roman" w:cs="Times New Roman"/>
          <w:sz w:val="24"/>
          <w:szCs w:val="24"/>
        </w:rPr>
        <w:t xml:space="preserve"> came later (perhaps on t</w:t>
      </w:r>
      <w:r w:rsidRPr="00594D53">
        <w:rPr>
          <w:rFonts w:ascii="Times New Roman" w:hAnsi="Times New Roman" w:cs="Times New Roman"/>
          <w:sz w:val="24"/>
          <w:szCs w:val="24"/>
        </w:rPr>
        <w:t>he basis of the English translation</w:t>
      </w:r>
      <w:r w:rsidR="0048321D" w:rsidRPr="00594D53">
        <w:rPr>
          <w:rFonts w:ascii="Times New Roman" w:hAnsi="Times New Roman" w:cs="Times New Roman"/>
          <w:sz w:val="24"/>
          <w:szCs w:val="24"/>
        </w:rPr>
        <w:t>, 1967,</w:t>
      </w:r>
      <w:r w:rsidRPr="00594D53">
        <w:rPr>
          <w:rFonts w:ascii="Times New Roman" w:hAnsi="Times New Roman" w:cs="Times New Roman"/>
          <w:sz w:val="24"/>
          <w:szCs w:val="24"/>
        </w:rPr>
        <w:t xml:space="preserve"> as </w:t>
      </w:r>
      <w:r w:rsidRPr="00594D53">
        <w:rPr>
          <w:rFonts w:ascii="Times New Roman" w:hAnsi="Times New Roman" w:cs="Times New Roman"/>
          <w:i/>
          <w:sz w:val="24"/>
          <w:szCs w:val="24"/>
        </w:rPr>
        <w:t xml:space="preserve">The Phenomenology </w:t>
      </w:r>
      <w:r w:rsidR="0048321D" w:rsidRPr="00594D53">
        <w:rPr>
          <w:rFonts w:ascii="Times New Roman" w:hAnsi="Times New Roman" w:cs="Times New Roman"/>
          <w:i/>
          <w:sz w:val="24"/>
          <w:szCs w:val="24"/>
        </w:rPr>
        <w:t>of the S</w:t>
      </w:r>
      <w:r w:rsidRPr="00594D53">
        <w:rPr>
          <w:rFonts w:ascii="Times New Roman" w:hAnsi="Times New Roman" w:cs="Times New Roman"/>
          <w:i/>
          <w:sz w:val="24"/>
          <w:szCs w:val="24"/>
        </w:rPr>
        <w:t>ocial World</w:t>
      </w:r>
      <w:r w:rsidR="0048321D" w:rsidRPr="00594D53">
        <w:rPr>
          <w:rFonts w:ascii="Times New Roman" w:hAnsi="Times New Roman" w:cs="Times New Roman"/>
          <w:sz w:val="24"/>
          <w:szCs w:val="24"/>
        </w:rPr>
        <w:t xml:space="preserve"> of </w:t>
      </w:r>
      <w:proofErr w:type="spellStart"/>
      <w:r w:rsidR="0048321D" w:rsidRPr="00594D53">
        <w:rPr>
          <w:rFonts w:ascii="Times New Roman" w:hAnsi="Times New Roman" w:cs="Times New Roman"/>
          <w:sz w:val="24"/>
          <w:szCs w:val="24"/>
        </w:rPr>
        <w:t>Schutz’s</w:t>
      </w:r>
      <w:proofErr w:type="spellEnd"/>
      <w:r w:rsidR="0048321D" w:rsidRPr="00594D53">
        <w:rPr>
          <w:rFonts w:ascii="Times New Roman" w:hAnsi="Times New Roman" w:cs="Times New Roman"/>
          <w:sz w:val="24"/>
          <w:szCs w:val="24"/>
        </w:rPr>
        <w:t xml:space="preserve"> German text of 1932 in which he had offered a phenomenological critique of Weber’s interpretive sociology</w:t>
      </w:r>
      <w:r w:rsidR="00CB343A" w:rsidRPr="00594D53">
        <w:rPr>
          <w:rFonts w:ascii="Times New Roman" w:hAnsi="Times New Roman" w:cs="Times New Roman"/>
          <w:sz w:val="24"/>
          <w:szCs w:val="24"/>
        </w:rPr>
        <w:t>)</w:t>
      </w:r>
      <w:r w:rsidR="0048321D" w:rsidRPr="00594D53">
        <w:rPr>
          <w:rFonts w:ascii="Times New Roman" w:hAnsi="Times New Roman" w:cs="Times New Roman"/>
          <w:sz w:val="24"/>
          <w:szCs w:val="24"/>
        </w:rPr>
        <w:t xml:space="preserve">; </w:t>
      </w:r>
      <w:r w:rsidR="007E10D6" w:rsidRPr="00594D53">
        <w:rPr>
          <w:rFonts w:ascii="Times New Roman" w:hAnsi="Times New Roman" w:cs="Times New Roman"/>
          <w:sz w:val="24"/>
          <w:szCs w:val="24"/>
        </w:rPr>
        <w:t xml:space="preserve">in relation to time, he does not refer at all to Husserl’s </w:t>
      </w:r>
      <w:proofErr w:type="spellStart"/>
      <w:r w:rsidR="007E10D6" w:rsidRPr="00594D53">
        <w:rPr>
          <w:rFonts w:ascii="Times New Roman" w:hAnsi="Times New Roman" w:cs="Times New Roman"/>
          <w:i/>
          <w:sz w:val="24"/>
          <w:szCs w:val="24"/>
        </w:rPr>
        <w:t>Vorlesungen</w:t>
      </w:r>
      <w:proofErr w:type="spellEnd"/>
      <w:r w:rsidR="007E10D6" w:rsidRPr="00594D53">
        <w:rPr>
          <w:rFonts w:ascii="Times New Roman" w:hAnsi="Times New Roman" w:cs="Times New Roman"/>
          <w:i/>
          <w:sz w:val="24"/>
          <w:szCs w:val="24"/>
        </w:rPr>
        <w:t xml:space="preserve"> </w:t>
      </w:r>
      <w:proofErr w:type="spellStart"/>
      <w:r w:rsidR="007E10D6" w:rsidRPr="00594D53">
        <w:rPr>
          <w:rFonts w:ascii="Times New Roman" w:hAnsi="Times New Roman" w:cs="Times New Roman"/>
          <w:i/>
          <w:sz w:val="24"/>
          <w:szCs w:val="24"/>
        </w:rPr>
        <w:t>zur</w:t>
      </w:r>
      <w:proofErr w:type="spellEnd"/>
      <w:r w:rsidR="007E10D6" w:rsidRPr="00594D53">
        <w:rPr>
          <w:rFonts w:ascii="Times New Roman" w:hAnsi="Times New Roman" w:cs="Times New Roman"/>
          <w:i/>
          <w:sz w:val="24"/>
          <w:szCs w:val="24"/>
        </w:rPr>
        <w:t xml:space="preserve"> </w:t>
      </w:r>
      <w:proofErr w:type="spellStart"/>
      <w:r w:rsidR="007E10D6" w:rsidRPr="00594D53">
        <w:rPr>
          <w:rFonts w:ascii="Times New Roman" w:hAnsi="Times New Roman" w:cs="Times New Roman"/>
          <w:i/>
          <w:sz w:val="24"/>
          <w:szCs w:val="24"/>
        </w:rPr>
        <w:t>Phänomenologie</w:t>
      </w:r>
      <w:proofErr w:type="spellEnd"/>
      <w:r w:rsidR="007E10D6" w:rsidRPr="00594D53">
        <w:rPr>
          <w:rFonts w:ascii="Times New Roman" w:hAnsi="Times New Roman" w:cs="Times New Roman"/>
          <w:i/>
          <w:sz w:val="24"/>
          <w:szCs w:val="24"/>
        </w:rPr>
        <w:t xml:space="preserve"> des </w:t>
      </w:r>
      <w:proofErr w:type="spellStart"/>
      <w:r w:rsidR="007E10D6" w:rsidRPr="00594D53">
        <w:rPr>
          <w:rFonts w:ascii="Times New Roman" w:hAnsi="Times New Roman" w:cs="Times New Roman"/>
          <w:i/>
          <w:sz w:val="24"/>
          <w:szCs w:val="24"/>
        </w:rPr>
        <w:t>inneren</w:t>
      </w:r>
      <w:proofErr w:type="spellEnd"/>
      <w:r w:rsidR="007E10D6" w:rsidRPr="00594D53">
        <w:rPr>
          <w:rFonts w:ascii="Times New Roman" w:hAnsi="Times New Roman" w:cs="Times New Roman"/>
          <w:i/>
          <w:sz w:val="24"/>
          <w:szCs w:val="24"/>
        </w:rPr>
        <w:t xml:space="preserve"> </w:t>
      </w:r>
      <w:proofErr w:type="spellStart"/>
      <w:r w:rsidR="007E10D6" w:rsidRPr="00594D53">
        <w:rPr>
          <w:rFonts w:ascii="Times New Roman" w:hAnsi="Times New Roman" w:cs="Times New Roman"/>
          <w:i/>
          <w:sz w:val="24"/>
          <w:szCs w:val="24"/>
        </w:rPr>
        <w:t>Zeitbewusstseins</w:t>
      </w:r>
      <w:proofErr w:type="spellEnd"/>
      <w:r w:rsidR="007E10D6" w:rsidRPr="00594D53">
        <w:rPr>
          <w:rFonts w:ascii="Times New Roman" w:hAnsi="Times New Roman" w:cs="Times New Roman"/>
          <w:sz w:val="24"/>
          <w:szCs w:val="24"/>
        </w:rPr>
        <w:t xml:space="preserve"> of 1928, much cited in </w:t>
      </w:r>
      <w:proofErr w:type="spellStart"/>
      <w:r w:rsidR="007E10D6" w:rsidRPr="00594D53">
        <w:rPr>
          <w:rFonts w:ascii="Times New Roman" w:hAnsi="Times New Roman" w:cs="Times New Roman"/>
          <w:sz w:val="24"/>
          <w:szCs w:val="24"/>
        </w:rPr>
        <w:t>Schutz’s</w:t>
      </w:r>
      <w:proofErr w:type="spellEnd"/>
      <w:r w:rsidR="007E10D6" w:rsidRPr="00594D53">
        <w:rPr>
          <w:rFonts w:ascii="Times New Roman" w:hAnsi="Times New Roman" w:cs="Times New Roman"/>
          <w:sz w:val="24"/>
          <w:szCs w:val="24"/>
        </w:rPr>
        <w:t xml:space="preserve"> 1932 text, but not translated into English until 1964, as </w:t>
      </w:r>
      <w:r w:rsidR="007E10D6" w:rsidRPr="00594D53">
        <w:rPr>
          <w:rFonts w:ascii="Times New Roman" w:hAnsi="Times New Roman" w:cs="Times New Roman"/>
          <w:i/>
          <w:sz w:val="24"/>
          <w:szCs w:val="24"/>
        </w:rPr>
        <w:t>The Phenomenology of Internal Time Consciousness</w:t>
      </w:r>
      <w:r w:rsidR="007E10D6" w:rsidRPr="00594D53">
        <w:rPr>
          <w:rFonts w:ascii="Times New Roman" w:hAnsi="Times New Roman" w:cs="Times New Roman"/>
          <w:sz w:val="24"/>
          <w:szCs w:val="24"/>
        </w:rPr>
        <w:t xml:space="preserve">; </w:t>
      </w:r>
      <w:r w:rsidR="0048321D" w:rsidRPr="00594D53">
        <w:rPr>
          <w:rFonts w:ascii="Times New Roman" w:hAnsi="Times New Roman" w:cs="Times New Roman"/>
          <w:sz w:val="24"/>
          <w:szCs w:val="24"/>
        </w:rPr>
        <w:t xml:space="preserve">and, finally, he suggests that the distinction between objective and subjective time to be found in Bergson as much as Heidegger/Husserl by analogy guided his capacity to understand the relationship between primary and objective knowledge of the social world.  Continuing the same answer, </w:t>
      </w:r>
      <w:proofErr w:type="spellStart"/>
      <w:r w:rsidR="0048321D" w:rsidRPr="00594D53">
        <w:rPr>
          <w:rFonts w:ascii="Times New Roman" w:hAnsi="Times New Roman" w:cs="Times New Roman"/>
          <w:sz w:val="24"/>
          <w:szCs w:val="24"/>
        </w:rPr>
        <w:t>Bourdieu</w:t>
      </w:r>
      <w:proofErr w:type="spellEnd"/>
      <w:r w:rsidR="0048321D" w:rsidRPr="00594D53">
        <w:rPr>
          <w:rFonts w:ascii="Times New Roman" w:hAnsi="Times New Roman" w:cs="Times New Roman"/>
          <w:sz w:val="24"/>
          <w:szCs w:val="24"/>
        </w:rPr>
        <w:t xml:space="preserve"> implied that he had derived some intellectual benefit from existentialism, so described, but that he had never ‘</w:t>
      </w:r>
      <w:proofErr w:type="spellStart"/>
      <w:r w:rsidR="0048321D" w:rsidRPr="00594D53">
        <w:rPr>
          <w:rFonts w:ascii="Times New Roman" w:hAnsi="Times New Roman" w:cs="Times New Roman"/>
          <w:sz w:val="24"/>
          <w:szCs w:val="24"/>
        </w:rPr>
        <w:t>participé</w:t>
      </w:r>
      <w:proofErr w:type="spellEnd"/>
      <w:r w:rsidR="0048321D" w:rsidRPr="00594D53">
        <w:rPr>
          <w:rFonts w:ascii="Times New Roman" w:hAnsi="Times New Roman" w:cs="Times New Roman"/>
          <w:sz w:val="24"/>
          <w:szCs w:val="24"/>
        </w:rPr>
        <w:t xml:space="preserve"> du </w:t>
      </w:r>
      <w:r w:rsidR="0048321D" w:rsidRPr="00594D53">
        <w:rPr>
          <w:rFonts w:ascii="Times New Roman" w:hAnsi="Times New Roman" w:cs="Times New Roman"/>
          <w:i/>
          <w:sz w:val="24"/>
          <w:szCs w:val="24"/>
        </w:rPr>
        <w:t>mood</w:t>
      </w:r>
      <w:r w:rsidR="0048321D" w:rsidRPr="00594D53">
        <w:rPr>
          <w:rFonts w:ascii="Times New Roman" w:hAnsi="Times New Roman" w:cs="Times New Roman"/>
          <w:sz w:val="24"/>
          <w:szCs w:val="24"/>
        </w:rPr>
        <w:t xml:space="preserve"> </w:t>
      </w:r>
      <w:proofErr w:type="spellStart"/>
      <w:r w:rsidR="0048321D" w:rsidRPr="00594D53">
        <w:rPr>
          <w:rFonts w:ascii="Times New Roman" w:hAnsi="Times New Roman" w:cs="Times New Roman"/>
          <w:sz w:val="24"/>
          <w:szCs w:val="24"/>
        </w:rPr>
        <w:t>existentialiste</w:t>
      </w:r>
      <w:proofErr w:type="spellEnd"/>
      <w:r w:rsidR="0048321D" w:rsidRPr="00594D53">
        <w:rPr>
          <w:rFonts w:ascii="Times New Roman" w:hAnsi="Times New Roman" w:cs="Times New Roman"/>
          <w:sz w:val="24"/>
          <w:szCs w:val="24"/>
        </w:rPr>
        <w:t>’</w:t>
      </w:r>
      <w:r w:rsidR="00FA265F" w:rsidRPr="00594D53">
        <w:rPr>
          <w:rFonts w:ascii="Times New Roman" w:hAnsi="Times New Roman" w:cs="Times New Roman"/>
          <w:sz w:val="24"/>
          <w:szCs w:val="24"/>
        </w:rPr>
        <w:t xml:space="preserve">.  He proceeded to separate </w:t>
      </w:r>
      <w:proofErr w:type="spellStart"/>
      <w:r w:rsidR="00FA265F" w:rsidRPr="00594D53">
        <w:rPr>
          <w:rFonts w:ascii="Times New Roman" w:hAnsi="Times New Roman" w:cs="Times New Roman"/>
          <w:sz w:val="24"/>
          <w:szCs w:val="24"/>
        </w:rPr>
        <w:t>Merleau-Ponty</w:t>
      </w:r>
      <w:proofErr w:type="spellEnd"/>
      <w:r w:rsidR="00FA265F" w:rsidRPr="00594D53">
        <w:rPr>
          <w:rFonts w:ascii="Times New Roman" w:hAnsi="Times New Roman" w:cs="Times New Roman"/>
          <w:sz w:val="24"/>
          <w:szCs w:val="24"/>
        </w:rPr>
        <w:t xml:space="preserve"> from this ‘mood’ in the following way:</w:t>
      </w:r>
    </w:p>
    <w:p w:rsidR="00FA265F" w:rsidRPr="00594D53" w:rsidRDefault="00FA265F" w:rsidP="00C962F6">
      <w:pPr>
        <w:rPr>
          <w:rFonts w:ascii="Times New Roman" w:hAnsi="Times New Roman" w:cs="Times New Roman"/>
          <w:sz w:val="24"/>
          <w:szCs w:val="24"/>
        </w:rPr>
      </w:pPr>
    </w:p>
    <w:p w:rsidR="00FA265F" w:rsidRPr="00594D53" w:rsidRDefault="00FA265F" w:rsidP="00FA265F">
      <w:pPr>
        <w:ind w:left="720"/>
        <w:rPr>
          <w:rFonts w:ascii="Times New Roman" w:hAnsi="Times New Roman" w:cs="Times New Roman"/>
          <w:sz w:val="24"/>
          <w:szCs w:val="24"/>
          <w:lang w:val="fr-FR"/>
        </w:rPr>
      </w:pPr>
      <w:r w:rsidRPr="00594D53">
        <w:rPr>
          <w:rFonts w:ascii="Times New Roman" w:hAnsi="Times New Roman" w:cs="Times New Roman"/>
          <w:sz w:val="24"/>
          <w:szCs w:val="24"/>
          <w:lang w:val="fr-FR"/>
        </w:rPr>
        <w:t>“Merleau-Ponty occupait une place à part, au moins à mes yeux.  Il s’intéressait aux sciences de l’homme, à la biologie, et il donnait l’idée de ce que peut être une réflexion sur le présent immédiat – avec par exemple ses textes sur l’histoire, sur le parti communiste, sur les procès de Moscou – capable d’échapper aux simplifications sectaires de la discussion politique.  Il paraissait représenter une des issues possibles hors de la philosophie bavarde de l’institution scolaire. » (Bourdieu, 1987, 15).</w:t>
      </w:r>
    </w:p>
    <w:p w:rsidR="001439EF" w:rsidRDefault="00C53AD7" w:rsidP="001439EF">
      <w:pPr>
        <w:rPr>
          <w:rFonts w:ascii="Times New Roman" w:hAnsi="Times New Roman" w:cs="Times New Roman"/>
          <w:sz w:val="24"/>
          <w:szCs w:val="24"/>
          <w:lang w:val="fr-FR"/>
        </w:rPr>
      </w:pPr>
      <w:proofErr w:type="spellStart"/>
      <w:r w:rsidRPr="00594D53">
        <w:rPr>
          <w:rFonts w:ascii="Times New Roman" w:hAnsi="Times New Roman" w:cs="Times New Roman"/>
          <w:sz w:val="24"/>
          <w:szCs w:val="24"/>
        </w:rPr>
        <w:lastRenderedPageBreak/>
        <w:t>Honneth</w:t>
      </w:r>
      <w:proofErr w:type="spellEnd"/>
      <w:r w:rsidRPr="00594D53">
        <w:rPr>
          <w:rFonts w:ascii="Times New Roman" w:hAnsi="Times New Roman" w:cs="Times New Roman"/>
          <w:sz w:val="24"/>
          <w:szCs w:val="24"/>
        </w:rPr>
        <w:t xml:space="preserve"> et al. asked whether the </w:t>
      </w:r>
      <w:proofErr w:type="spellStart"/>
      <w:r w:rsidRPr="00594D53">
        <w:rPr>
          <w:rFonts w:ascii="Times New Roman" w:hAnsi="Times New Roman" w:cs="Times New Roman"/>
          <w:sz w:val="24"/>
          <w:szCs w:val="24"/>
        </w:rPr>
        <w:t>Durkheimian</w:t>
      </w:r>
      <w:proofErr w:type="spellEnd"/>
      <w:r w:rsidRPr="00594D53">
        <w:rPr>
          <w:rFonts w:ascii="Times New Roman" w:hAnsi="Times New Roman" w:cs="Times New Roman"/>
          <w:sz w:val="24"/>
          <w:szCs w:val="24"/>
        </w:rPr>
        <w:t xml:space="preserve"> sociologist Georges Davy</w:t>
      </w:r>
      <w:r w:rsidR="001439EF" w:rsidRPr="00594D53">
        <w:rPr>
          <w:rFonts w:ascii="Times New Roman" w:hAnsi="Times New Roman" w:cs="Times New Roman"/>
          <w:sz w:val="24"/>
          <w:szCs w:val="24"/>
        </w:rPr>
        <w:t xml:space="preserve"> had dominated philosophy at this time.</w:t>
      </w:r>
      <w:r w:rsidRPr="00594D53">
        <w:rPr>
          <w:rFonts w:ascii="Times New Roman" w:hAnsi="Times New Roman" w:cs="Times New Roman"/>
          <w:sz w:val="24"/>
          <w:szCs w:val="24"/>
        </w:rPr>
        <w:t xml:space="preserve">  </w:t>
      </w:r>
      <w:proofErr w:type="spellStart"/>
      <w:r w:rsidRPr="00594D53">
        <w:rPr>
          <w:rFonts w:ascii="Times New Roman" w:hAnsi="Times New Roman" w:cs="Times New Roman"/>
          <w:sz w:val="24"/>
          <w:szCs w:val="24"/>
        </w:rPr>
        <w:t>Bourdieu</w:t>
      </w:r>
      <w:proofErr w:type="spellEnd"/>
      <w:r w:rsidRPr="00594D53">
        <w:rPr>
          <w:rFonts w:ascii="Times New Roman" w:hAnsi="Times New Roman" w:cs="Times New Roman"/>
          <w:sz w:val="24"/>
          <w:szCs w:val="24"/>
        </w:rPr>
        <w:t xml:space="preserve"> denied that Davy’s</w:t>
      </w:r>
      <w:r w:rsidR="001439EF" w:rsidRPr="00594D53">
        <w:rPr>
          <w:rFonts w:ascii="Times New Roman" w:hAnsi="Times New Roman" w:cs="Times New Roman"/>
          <w:sz w:val="24"/>
          <w:szCs w:val="24"/>
        </w:rPr>
        <w:t xml:space="preserve"> was an intellectual domination but, rather, simply an institutional authority.  He insisted that he, and his fellow </w:t>
      </w:r>
      <w:proofErr w:type="spellStart"/>
      <w:r w:rsidR="001439EF" w:rsidRPr="00594D53">
        <w:rPr>
          <w:rFonts w:ascii="Times New Roman" w:hAnsi="Times New Roman" w:cs="Times New Roman"/>
          <w:sz w:val="24"/>
          <w:szCs w:val="24"/>
        </w:rPr>
        <w:t>normaliens</w:t>
      </w:r>
      <w:proofErr w:type="spellEnd"/>
      <w:r w:rsidR="001439EF" w:rsidRPr="00594D53">
        <w:rPr>
          <w:rFonts w:ascii="Times New Roman" w:hAnsi="Times New Roman" w:cs="Times New Roman"/>
          <w:sz w:val="24"/>
          <w:szCs w:val="24"/>
        </w:rPr>
        <w:t>, were dismissive of sociology in the 1950s</w:t>
      </w:r>
      <w:r w:rsidRPr="00594D53">
        <w:rPr>
          <w:rFonts w:ascii="Times New Roman" w:hAnsi="Times New Roman" w:cs="Times New Roman"/>
          <w:sz w:val="24"/>
          <w:szCs w:val="24"/>
        </w:rPr>
        <w:t>. He was intent on transforming philosophy by converting it whole-heartedly to science</w:t>
      </w:r>
      <w:r w:rsidR="00CA5BE9" w:rsidRPr="00594D53">
        <w:rPr>
          <w:rFonts w:ascii="Times New Roman" w:hAnsi="Times New Roman" w:cs="Times New Roman"/>
          <w:sz w:val="24"/>
          <w:szCs w:val="24"/>
        </w:rPr>
        <w:t xml:space="preserve">.  </w:t>
      </w:r>
      <w:r w:rsidR="00CA5BE9" w:rsidRPr="00594D53">
        <w:rPr>
          <w:rFonts w:ascii="Times New Roman" w:hAnsi="Times New Roman" w:cs="Times New Roman"/>
          <w:sz w:val="24"/>
          <w:szCs w:val="24"/>
          <w:lang w:val="fr-FR"/>
        </w:rPr>
        <w:t xml:space="preserve">As </w:t>
      </w:r>
      <w:proofErr w:type="spellStart"/>
      <w:r w:rsidR="00CA5BE9" w:rsidRPr="00594D53">
        <w:rPr>
          <w:rFonts w:ascii="Times New Roman" w:hAnsi="Times New Roman" w:cs="Times New Roman"/>
          <w:sz w:val="24"/>
          <w:szCs w:val="24"/>
          <w:lang w:val="fr-FR"/>
        </w:rPr>
        <w:t>he</w:t>
      </w:r>
      <w:proofErr w:type="spellEnd"/>
      <w:r w:rsidR="00CA5BE9" w:rsidRPr="00594D53">
        <w:rPr>
          <w:rFonts w:ascii="Times New Roman" w:hAnsi="Times New Roman" w:cs="Times New Roman"/>
          <w:sz w:val="24"/>
          <w:szCs w:val="24"/>
          <w:lang w:val="fr-FR"/>
        </w:rPr>
        <w:t xml:space="preserve"> </w:t>
      </w:r>
      <w:proofErr w:type="spellStart"/>
      <w:r w:rsidR="00CA5BE9" w:rsidRPr="00594D53">
        <w:rPr>
          <w:rFonts w:ascii="Times New Roman" w:hAnsi="Times New Roman" w:cs="Times New Roman"/>
          <w:sz w:val="24"/>
          <w:szCs w:val="24"/>
          <w:lang w:val="fr-FR"/>
        </w:rPr>
        <w:t>puts</w:t>
      </w:r>
      <w:proofErr w:type="spellEnd"/>
      <w:r w:rsidR="00CA5BE9" w:rsidRPr="00594D53">
        <w:rPr>
          <w:rFonts w:ascii="Times New Roman" w:hAnsi="Times New Roman" w:cs="Times New Roman"/>
          <w:sz w:val="24"/>
          <w:szCs w:val="24"/>
          <w:lang w:val="fr-FR"/>
        </w:rPr>
        <w:t xml:space="preserve"> </w:t>
      </w:r>
      <w:proofErr w:type="spellStart"/>
      <w:r w:rsidR="00CA5BE9" w:rsidRPr="00594D53">
        <w:rPr>
          <w:rFonts w:ascii="Times New Roman" w:hAnsi="Times New Roman" w:cs="Times New Roman"/>
          <w:sz w:val="24"/>
          <w:szCs w:val="24"/>
          <w:lang w:val="fr-FR"/>
        </w:rPr>
        <w:t>it</w:t>
      </w:r>
      <w:proofErr w:type="spellEnd"/>
      <w:proofErr w:type="gramStart"/>
      <w:r w:rsidR="00CA5BE9" w:rsidRPr="00594D53">
        <w:rPr>
          <w:rFonts w:ascii="Times New Roman" w:hAnsi="Times New Roman" w:cs="Times New Roman"/>
          <w:sz w:val="24"/>
          <w:szCs w:val="24"/>
          <w:lang w:val="fr-FR"/>
        </w:rPr>
        <w:t>:  “</w:t>
      </w:r>
      <w:proofErr w:type="gramEnd"/>
      <w:r w:rsidR="00CA5BE9" w:rsidRPr="00594D53">
        <w:rPr>
          <w:rFonts w:ascii="Times New Roman" w:hAnsi="Times New Roman" w:cs="Times New Roman"/>
          <w:sz w:val="24"/>
          <w:szCs w:val="24"/>
          <w:lang w:val="fr-FR"/>
        </w:rPr>
        <w:t xml:space="preserve">Je pense qu’à ce moment-là il fallait mettre en jeu le statut de philosophe et tous ses prestiges pour opérer une véritable reconversion scientifique » (Bourdieu, 1987, 16).  </w:t>
      </w:r>
      <w:r w:rsidR="00CA5BE9" w:rsidRPr="00594D53">
        <w:rPr>
          <w:rFonts w:ascii="Times New Roman" w:hAnsi="Times New Roman" w:cs="Times New Roman"/>
          <w:sz w:val="24"/>
          <w:szCs w:val="24"/>
        </w:rPr>
        <w:t>He distinguishes his endeavour from the contemporary</w:t>
      </w:r>
      <w:r w:rsidR="00D20D66" w:rsidRPr="00594D53">
        <w:rPr>
          <w:rFonts w:ascii="Times New Roman" w:hAnsi="Times New Roman" w:cs="Times New Roman"/>
          <w:sz w:val="24"/>
          <w:szCs w:val="24"/>
        </w:rPr>
        <w:t xml:space="preserve"> </w:t>
      </w:r>
      <w:r w:rsidR="00CA5BE9" w:rsidRPr="00594D53">
        <w:rPr>
          <w:rFonts w:ascii="Times New Roman" w:hAnsi="Times New Roman" w:cs="Times New Roman"/>
          <w:sz w:val="24"/>
          <w:szCs w:val="24"/>
        </w:rPr>
        <w:t>efforts of Foucault, Derrida, and Barthes who, he claims, achieved only a superficial transformation of philosophy by generating the pseudo-</w:t>
      </w:r>
      <w:proofErr w:type="spellStart"/>
      <w:r w:rsidR="00CA5BE9" w:rsidRPr="00594D53">
        <w:rPr>
          <w:rFonts w:ascii="Times New Roman" w:hAnsi="Times New Roman" w:cs="Times New Roman"/>
          <w:sz w:val="24"/>
          <w:szCs w:val="24"/>
        </w:rPr>
        <w:t>scientificity</w:t>
      </w:r>
      <w:proofErr w:type="spellEnd"/>
      <w:r w:rsidR="00CA5BE9" w:rsidRPr="00594D53">
        <w:rPr>
          <w:rFonts w:ascii="Times New Roman" w:hAnsi="Times New Roman" w:cs="Times New Roman"/>
          <w:sz w:val="24"/>
          <w:szCs w:val="24"/>
        </w:rPr>
        <w:t xml:space="preserve"> of the ‘-logy effect’ of ‘archaeology, grammatology, and </w:t>
      </w:r>
      <w:proofErr w:type="spellStart"/>
      <w:r w:rsidR="00CA5BE9" w:rsidRPr="00594D53">
        <w:rPr>
          <w:rFonts w:ascii="Times New Roman" w:hAnsi="Times New Roman" w:cs="Times New Roman"/>
          <w:sz w:val="24"/>
          <w:szCs w:val="24"/>
        </w:rPr>
        <w:t>semiology</w:t>
      </w:r>
      <w:proofErr w:type="spellEnd"/>
      <w:r w:rsidR="00CA5BE9" w:rsidRPr="00594D53">
        <w:rPr>
          <w:rFonts w:ascii="Times New Roman" w:hAnsi="Times New Roman" w:cs="Times New Roman"/>
          <w:sz w:val="24"/>
          <w:szCs w:val="24"/>
        </w:rPr>
        <w:t xml:space="preserve">’.  By contrast, </w:t>
      </w:r>
      <w:proofErr w:type="spellStart"/>
      <w:r w:rsidR="00CA5BE9" w:rsidRPr="00594D53">
        <w:rPr>
          <w:rFonts w:ascii="Times New Roman" w:hAnsi="Times New Roman" w:cs="Times New Roman"/>
          <w:sz w:val="24"/>
          <w:szCs w:val="24"/>
        </w:rPr>
        <w:t>Bourdieu</w:t>
      </w:r>
      <w:proofErr w:type="spellEnd"/>
      <w:r w:rsidR="00CA5BE9" w:rsidRPr="00594D53">
        <w:rPr>
          <w:rFonts w:ascii="Times New Roman" w:hAnsi="Times New Roman" w:cs="Times New Roman"/>
          <w:sz w:val="24"/>
          <w:szCs w:val="24"/>
        </w:rPr>
        <w:t xml:space="preserve"> claimed that he </w:t>
      </w:r>
      <w:r w:rsidR="00D20D66" w:rsidRPr="00594D53">
        <w:rPr>
          <w:rFonts w:ascii="Times New Roman" w:hAnsi="Times New Roman" w:cs="Times New Roman"/>
          <w:sz w:val="24"/>
          <w:szCs w:val="24"/>
        </w:rPr>
        <w:t xml:space="preserve">had tried to use structuralism to inject a relational dimension into social scientific methodology without sharing in the vogue for </w:t>
      </w:r>
      <w:proofErr w:type="spellStart"/>
      <w:r w:rsidR="00D20D66" w:rsidRPr="00594D53">
        <w:rPr>
          <w:rFonts w:ascii="Times New Roman" w:hAnsi="Times New Roman" w:cs="Times New Roman"/>
          <w:sz w:val="24"/>
          <w:szCs w:val="24"/>
        </w:rPr>
        <w:t>structuralist</w:t>
      </w:r>
      <w:proofErr w:type="spellEnd"/>
      <w:r w:rsidR="00D20D66" w:rsidRPr="00594D53">
        <w:rPr>
          <w:rFonts w:ascii="Times New Roman" w:hAnsi="Times New Roman" w:cs="Times New Roman"/>
          <w:sz w:val="24"/>
          <w:szCs w:val="24"/>
        </w:rPr>
        <w:t xml:space="preserve"> thought.  He argues that he had lectured on Durkheim and Saussure in Algiers in 1958/59 precisely so as to expose the inadequacies of ‘pure theory’ forms of structuralism.  Asked whether it was the case that he had first of all become an ethnologist, </w:t>
      </w:r>
      <w:proofErr w:type="spellStart"/>
      <w:r w:rsidR="00D20D66" w:rsidRPr="00594D53">
        <w:rPr>
          <w:rFonts w:ascii="Times New Roman" w:hAnsi="Times New Roman" w:cs="Times New Roman"/>
          <w:sz w:val="24"/>
          <w:szCs w:val="24"/>
        </w:rPr>
        <w:t>Bourdieu</w:t>
      </w:r>
      <w:proofErr w:type="spellEnd"/>
      <w:r w:rsidR="00D20D66" w:rsidRPr="00594D53">
        <w:rPr>
          <w:rFonts w:ascii="Times New Roman" w:hAnsi="Times New Roman" w:cs="Times New Roman"/>
          <w:sz w:val="24"/>
          <w:szCs w:val="24"/>
        </w:rPr>
        <w:t xml:space="preserve"> replied that he had already, before his conscription to serve in the army in Algeria, embarked on “des </w:t>
      </w:r>
      <w:proofErr w:type="spellStart"/>
      <w:r w:rsidR="00D20D66" w:rsidRPr="00594D53">
        <w:rPr>
          <w:rFonts w:ascii="Times New Roman" w:hAnsi="Times New Roman" w:cs="Times New Roman"/>
          <w:sz w:val="24"/>
          <w:szCs w:val="24"/>
        </w:rPr>
        <w:t>recherches</w:t>
      </w:r>
      <w:proofErr w:type="spellEnd"/>
      <w:r w:rsidR="00D20D66" w:rsidRPr="00594D53">
        <w:rPr>
          <w:rFonts w:ascii="Times New Roman" w:hAnsi="Times New Roman" w:cs="Times New Roman"/>
          <w:sz w:val="24"/>
          <w:szCs w:val="24"/>
        </w:rPr>
        <w:t xml:space="preserve"> </w:t>
      </w:r>
      <w:proofErr w:type="spellStart"/>
      <w:r w:rsidR="00D20D66" w:rsidRPr="00594D53">
        <w:rPr>
          <w:rFonts w:ascii="Times New Roman" w:hAnsi="Times New Roman" w:cs="Times New Roman"/>
          <w:sz w:val="24"/>
          <w:szCs w:val="24"/>
        </w:rPr>
        <w:t>sur</w:t>
      </w:r>
      <w:proofErr w:type="spellEnd"/>
      <w:r w:rsidR="00D20D66" w:rsidRPr="00594D53">
        <w:rPr>
          <w:rFonts w:ascii="Times New Roman" w:hAnsi="Times New Roman" w:cs="Times New Roman"/>
          <w:sz w:val="24"/>
          <w:szCs w:val="24"/>
        </w:rPr>
        <w:t xml:space="preserve"> </w:t>
      </w:r>
      <w:proofErr w:type="spellStart"/>
      <w:r w:rsidR="00D20D66" w:rsidRPr="00594D53">
        <w:rPr>
          <w:rFonts w:ascii="Times New Roman" w:hAnsi="Times New Roman" w:cs="Times New Roman"/>
          <w:sz w:val="24"/>
          <w:szCs w:val="24"/>
        </w:rPr>
        <w:t>la’phénoménologie</w:t>
      </w:r>
      <w:proofErr w:type="spellEnd"/>
      <w:r w:rsidR="00D20D66" w:rsidRPr="00594D53">
        <w:rPr>
          <w:rFonts w:ascii="Times New Roman" w:hAnsi="Times New Roman" w:cs="Times New Roman"/>
          <w:sz w:val="24"/>
          <w:szCs w:val="24"/>
        </w:rPr>
        <w:t xml:space="preserve"> de la vie affective’, </w:t>
      </w:r>
      <w:proofErr w:type="spellStart"/>
      <w:r w:rsidR="00D20D66" w:rsidRPr="00594D53">
        <w:rPr>
          <w:rFonts w:ascii="Times New Roman" w:hAnsi="Times New Roman" w:cs="Times New Roman"/>
          <w:sz w:val="24"/>
          <w:szCs w:val="24"/>
        </w:rPr>
        <w:t>ou</w:t>
      </w:r>
      <w:proofErr w:type="spellEnd"/>
      <w:r w:rsidR="00D20D66" w:rsidRPr="00594D53">
        <w:rPr>
          <w:rFonts w:ascii="Times New Roman" w:hAnsi="Times New Roman" w:cs="Times New Roman"/>
          <w:sz w:val="24"/>
          <w:szCs w:val="24"/>
        </w:rPr>
        <w:t xml:space="preserve"> plus </w:t>
      </w:r>
      <w:proofErr w:type="spellStart"/>
      <w:r w:rsidR="00D20D66" w:rsidRPr="00594D53">
        <w:rPr>
          <w:rFonts w:ascii="Times New Roman" w:hAnsi="Times New Roman" w:cs="Times New Roman"/>
          <w:sz w:val="24"/>
          <w:szCs w:val="24"/>
        </w:rPr>
        <w:t>exactement</w:t>
      </w:r>
      <w:proofErr w:type="spellEnd"/>
      <w:r w:rsidR="00D20D66" w:rsidRPr="00594D53">
        <w:rPr>
          <w:rFonts w:ascii="Times New Roman" w:hAnsi="Times New Roman" w:cs="Times New Roman"/>
          <w:sz w:val="24"/>
          <w:szCs w:val="24"/>
        </w:rPr>
        <w:t xml:space="preserve"> </w:t>
      </w:r>
      <w:proofErr w:type="spellStart"/>
      <w:r w:rsidR="00D20D66" w:rsidRPr="00594D53">
        <w:rPr>
          <w:rFonts w:ascii="Times New Roman" w:hAnsi="Times New Roman" w:cs="Times New Roman"/>
          <w:sz w:val="24"/>
          <w:szCs w:val="24"/>
        </w:rPr>
        <w:t>sur</w:t>
      </w:r>
      <w:proofErr w:type="spellEnd"/>
      <w:r w:rsidR="00D20D66" w:rsidRPr="00594D53">
        <w:rPr>
          <w:rFonts w:ascii="Times New Roman" w:hAnsi="Times New Roman" w:cs="Times New Roman"/>
          <w:sz w:val="24"/>
          <w:szCs w:val="24"/>
        </w:rPr>
        <w:t xml:space="preserve"> les structures </w:t>
      </w:r>
      <w:proofErr w:type="spellStart"/>
      <w:r w:rsidR="00D20D66" w:rsidRPr="00594D53">
        <w:rPr>
          <w:rFonts w:ascii="Times New Roman" w:hAnsi="Times New Roman" w:cs="Times New Roman"/>
          <w:sz w:val="24"/>
          <w:szCs w:val="24"/>
        </w:rPr>
        <w:t>temporelles</w:t>
      </w:r>
      <w:proofErr w:type="spellEnd"/>
      <w:r w:rsidR="00D20D66" w:rsidRPr="00594D53">
        <w:rPr>
          <w:rFonts w:ascii="Times New Roman" w:hAnsi="Times New Roman" w:cs="Times New Roman"/>
          <w:sz w:val="24"/>
          <w:szCs w:val="24"/>
        </w:rPr>
        <w:t xml:space="preserve">  de </w:t>
      </w:r>
      <w:proofErr w:type="spellStart"/>
      <w:r w:rsidR="00D20D66" w:rsidRPr="00594D53">
        <w:rPr>
          <w:rFonts w:ascii="Times New Roman" w:hAnsi="Times New Roman" w:cs="Times New Roman"/>
          <w:sz w:val="24"/>
          <w:szCs w:val="24"/>
        </w:rPr>
        <w:t>l’expérience</w:t>
      </w:r>
      <w:proofErr w:type="spellEnd"/>
      <w:r w:rsidR="00D20D66" w:rsidRPr="00594D53">
        <w:rPr>
          <w:rFonts w:ascii="Times New Roman" w:hAnsi="Times New Roman" w:cs="Times New Roman"/>
          <w:sz w:val="24"/>
          <w:szCs w:val="24"/>
        </w:rPr>
        <w:t xml:space="preserve"> affective” (</w:t>
      </w:r>
      <w:proofErr w:type="spellStart"/>
      <w:r w:rsidR="00D20D66" w:rsidRPr="00594D53">
        <w:rPr>
          <w:rFonts w:ascii="Times New Roman" w:hAnsi="Times New Roman" w:cs="Times New Roman"/>
          <w:sz w:val="24"/>
          <w:szCs w:val="24"/>
        </w:rPr>
        <w:t>Bourdieu</w:t>
      </w:r>
      <w:proofErr w:type="spellEnd"/>
      <w:r w:rsidR="00D20D66" w:rsidRPr="00594D53">
        <w:rPr>
          <w:rFonts w:ascii="Times New Roman" w:hAnsi="Times New Roman" w:cs="Times New Roman"/>
          <w:sz w:val="24"/>
          <w:szCs w:val="24"/>
        </w:rPr>
        <w:t>, 1987, 16</w:t>
      </w:r>
      <w:r w:rsidR="004D3351" w:rsidRPr="00594D53">
        <w:rPr>
          <w:rFonts w:ascii="Times New Roman" w:hAnsi="Times New Roman" w:cs="Times New Roman"/>
          <w:sz w:val="24"/>
          <w:szCs w:val="24"/>
        </w:rPr>
        <w:t xml:space="preserve">).  This was in 1955/6 and it is clear from a comment in </w:t>
      </w:r>
      <w:proofErr w:type="spellStart"/>
      <w:r w:rsidR="004D3351" w:rsidRPr="00594D53">
        <w:rPr>
          <w:rFonts w:ascii="Times New Roman" w:hAnsi="Times New Roman" w:cs="Times New Roman"/>
          <w:i/>
          <w:sz w:val="24"/>
          <w:szCs w:val="24"/>
        </w:rPr>
        <w:t>Esquisse</w:t>
      </w:r>
      <w:proofErr w:type="spellEnd"/>
      <w:r w:rsidR="004D3351" w:rsidRPr="00594D53">
        <w:rPr>
          <w:rFonts w:ascii="Times New Roman" w:hAnsi="Times New Roman" w:cs="Times New Roman"/>
          <w:i/>
          <w:sz w:val="24"/>
          <w:szCs w:val="24"/>
        </w:rPr>
        <w:t xml:space="preserve"> pour </w:t>
      </w:r>
      <w:proofErr w:type="spellStart"/>
      <w:r w:rsidR="004D3351" w:rsidRPr="00594D53">
        <w:rPr>
          <w:rFonts w:ascii="Times New Roman" w:hAnsi="Times New Roman" w:cs="Times New Roman"/>
          <w:i/>
          <w:sz w:val="24"/>
          <w:szCs w:val="24"/>
        </w:rPr>
        <w:t>une</w:t>
      </w:r>
      <w:proofErr w:type="spellEnd"/>
      <w:r w:rsidR="004D3351" w:rsidRPr="00594D53">
        <w:rPr>
          <w:rFonts w:ascii="Times New Roman" w:hAnsi="Times New Roman" w:cs="Times New Roman"/>
          <w:i/>
          <w:sz w:val="24"/>
          <w:szCs w:val="24"/>
        </w:rPr>
        <w:t xml:space="preserve"> auto-analyse</w:t>
      </w:r>
      <w:r w:rsidR="004D3351" w:rsidRPr="00594D53">
        <w:rPr>
          <w:rFonts w:ascii="Times New Roman" w:hAnsi="Times New Roman" w:cs="Times New Roman"/>
          <w:sz w:val="24"/>
          <w:szCs w:val="24"/>
        </w:rPr>
        <w:t xml:space="preserve"> that, whilst in Algeria, he was struggling to reconcile his interest in the work of Husserl with the research project which he initiated with the publication of his first book.  In </w:t>
      </w:r>
      <w:proofErr w:type="spellStart"/>
      <w:r w:rsidR="004D3351" w:rsidRPr="00594D53">
        <w:rPr>
          <w:rFonts w:ascii="Times New Roman" w:hAnsi="Times New Roman" w:cs="Times New Roman"/>
          <w:i/>
          <w:sz w:val="24"/>
          <w:szCs w:val="24"/>
        </w:rPr>
        <w:t>Esquisse</w:t>
      </w:r>
      <w:proofErr w:type="spellEnd"/>
      <w:r w:rsidR="004D3351" w:rsidRPr="00594D53">
        <w:rPr>
          <w:rFonts w:ascii="Times New Roman" w:hAnsi="Times New Roman" w:cs="Times New Roman"/>
          <w:sz w:val="24"/>
          <w:szCs w:val="24"/>
        </w:rPr>
        <w:t xml:space="preserve">, </w:t>
      </w:r>
      <w:proofErr w:type="spellStart"/>
      <w:r w:rsidR="004D3351" w:rsidRPr="00594D53">
        <w:rPr>
          <w:rFonts w:ascii="Times New Roman" w:hAnsi="Times New Roman" w:cs="Times New Roman"/>
          <w:sz w:val="24"/>
          <w:szCs w:val="24"/>
        </w:rPr>
        <w:t>Bourdieu</w:t>
      </w:r>
      <w:proofErr w:type="spellEnd"/>
      <w:r w:rsidR="004D3351" w:rsidRPr="00594D53">
        <w:rPr>
          <w:rFonts w:ascii="Times New Roman" w:hAnsi="Times New Roman" w:cs="Times New Roman"/>
          <w:sz w:val="24"/>
          <w:szCs w:val="24"/>
        </w:rPr>
        <w:t xml:space="preserve"> recollects that when writing </w:t>
      </w:r>
      <w:proofErr w:type="spellStart"/>
      <w:r w:rsidR="004D3351" w:rsidRPr="00594D53">
        <w:rPr>
          <w:rFonts w:ascii="Times New Roman" w:hAnsi="Times New Roman" w:cs="Times New Roman"/>
          <w:i/>
          <w:sz w:val="24"/>
          <w:szCs w:val="24"/>
        </w:rPr>
        <w:t>Sociologie</w:t>
      </w:r>
      <w:proofErr w:type="spellEnd"/>
      <w:r w:rsidR="004D3351" w:rsidRPr="00594D53">
        <w:rPr>
          <w:rFonts w:ascii="Times New Roman" w:hAnsi="Times New Roman" w:cs="Times New Roman"/>
          <w:i/>
          <w:sz w:val="24"/>
          <w:szCs w:val="24"/>
        </w:rPr>
        <w:t xml:space="preserve"> de </w:t>
      </w:r>
      <w:proofErr w:type="spellStart"/>
      <w:r w:rsidR="004D3351" w:rsidRPr="00594D53">
        <w:rPr>
          <w:rFonts w:ascii="Times New Roman" w:hAnsi="Times New Roman" w:cs="Times New Roman"/>
          <w:i/>
          <w:sz w:val="24"/>
          <w:szCs w:val="24"/>
        </w:rPr>
        <w:t>l’Algérie</w:t>
      </w:r>
      <w:proofErr w:type="spellEnd"/>
      <w:r w:rsidR="004D3351" w:rsidRPr="00594D53">
        <w:rPr>
          <w:rFonts w:ascii="Times New Roman" w:hAnsi="Times New Roman" w:cs="Times New Roman"/>
          <w:sz w:val="24"/>
          <w:szCs w:val="24"/>
        </w:rPr>
        <w:t xml:space="preserve"> he regarded his commitment to sociology and ethnology as only provisional and thought that he would return to philosophy afterwards.  </w:t>
      </w:r>
      <w:r w:rsidR="004D3351" w:rsidRPr="00594D53">
        <w:rPr>
          <w:rFonts w:ascii="Times New Roman" w:hAnsi="Times New Roman" w:cs="Times New Roman"/>
          <w:sz w:val="24"/>
          <w:szCs w:val="24"/>
          <w:lang w:val="fr-FR"/>
        </w:rPr>
        <w:t xml:space="preserve">In an </w:t>
      </w:r>
      <w:proofErr w:type="spellStart"/>
      <w:r w:rsidR="004D3351" w:rsidRPr="00594D53">
        <w:rPr>
          <w:rFonts w:ascii="Times New Roman" w:hAnsi="Times New Roman" w:cs="Times New Roman"/>
          <w:sz w:val="24"/>
          <w:szCs w:val="24"/>
          <w:lang w:val="fr-FR"/>
        </w:rPr>
        <w:t>aside</w:t>
      </w:r>
      <w:proofErr w:type="spellEnd"/>
      <w:r w:rsidR="004D3351" w:rsidRPr="00594D53">
        <w:rPr>
          <w:rFonts w:ascii="Times New Roman" w:hAnsi="Times New Roman" w:cs="Times New Roman"/>
          <w:sz w:val="24"/>
          <w:szCs w:val="24"/>
          <w:lang w:val="fr-FR"/>
        </w:rPr>
        <w:t xml:space="preserve">, </w:t>
      </w:r>
      <w:proofErr w:type="spellStart"/>
      <w:r w:rsidR="004D3351" w:rsidRPr="00594D53">
        <w:rPr>
          <w:rFonts w:ascii="Times New Roman" w:hAnsi="Times New Roman" w:cs="Times New Roman"/>
          <w:sz w:val="24"/>
          <w:szCs w:val="24"/>
          <w:lang w:val="fr-FR"/>
        </w:rPr>
        <w:t>he</w:t>
      </w:r>
      <w:proofErr w:type="spellEnd"/>
      <w:r w:rsidR="004D3351" w:rsidRPr="00594D53">
        <w:rPr>
          <w:rFonts w:ascii="Times New Roman" w:hAnsi="Times New Roman" w:cs="Times New Roman"/>
          <w:sz w:val="24"/>
          <w:szCs w:val="24"/>
          <w:lang w:val="fr-FR"/>
        </w:rPr>
        <w:t xml:space="preserve"> </w:t>
      </w:r>
      <w:proofErr w:type="spellStart"/>
      <w:r w:rsidR="004D3351" w:rsidRPr="00594D53">
        <w:rPr>
          <w:rFonts w:ascii="Times New Roman" w:hAnsi="Times New Roman" w:cs="Times New Roman"/>
          <w:sz w:val="24"/>
          <w:szCs w:val="24"/>
          <w:lang w:val="fr-FR"/>
        </w:rPr>
        <w:t>offered</w:t>
      </w:r>
      <w:proofErr w:type="spellEnd"/>
      <w:r w:rsidR="004D3351" w:rsidRPr="00594D53">
        <w:rPr>
          <w:rFonts w:ascii="Times New Roman" w:hAnsi="Times New Roman" w:cs="Times New Roman"/>
          <w:sz w:val="24"/>
          <w:szCs w:val="24"/>
          <w:lang w:val="fr-FR"/>
        </w:rPr>
        <w:t xml:space="preserve"> as </w:t>
      </w:r>
      <w:proofErr w:type="spellStart"/>
      <w:r w:rsidR="004D3351" w:rsidRPr="00594D53">
        <w:rPr>
          <w:rFonts w:ascii="Times New Roman" w:hAnsi="Times New Roman" w:cs="Times New Roman"/>
          <w:sz w:val="24"/>
          <w:szCs w:val="24"/>
          <w:lang w:val="fr-FR"/>
        </w:rPr>
        <w:t>evidence</w:t>
      </w:r>
      <w:proofErr w:type="spellEnd"/>
      <w:r w:rsidR="004D3351" w:rsidRPr="00594D53">
        <w:rPr>
          <w:rFonts w:ascii="Times New Roman" w:hAnsi="Times New Roman" w:cs="Times New Roman"/>
          <w:sz w:val="24"/>
          <w:szCs w:val="24"/>
          <w:lang w:val="fr-FR"/>
        </w:rPr>
        <w:t xml:space="preserve"> the </w:t>
      </w:r>
      <w:proofErr w:type="spellStart"/>
      <w:r w:rsidR="004D3351" w:rsidRPr="00594D53">
        <w:rPr>
          <w:rFonts w:ascii="Times New Roman" w:hAnsi="Times New Roman" w:cs="Times New Roman"/>
          <w:sz w:val="24"/>
          <w:szCs w:val="24"/>
          <w:lang w:val="fr-FR"/>
        </w:rPr>
        <w:t>fact</w:t>
      </w:r>
      <w:proofErr w:type="spellEnd"/>
      <w:r w:rsidR="004D3351" w:rsidRPr="00594D53">
        <w:rPr>
          <w:rFonts w:ascii="Times New Roman" w:hAnsi="Times New Roman" w:cs="Times New Roman"/>
          <w:sz w:val="24"/>
          <w:szCs w:val="24"/>
          <w:lang w:val="fr-FR"/>
        </w:rPr>
        <w:t xml:space="preserve"> </w:t>
      </w:r>
      <w:proofErr w:type="spellStart"/>
      <w:r w:rsidR="004D3351" w:rsidRPr="00594D53">
        <w:rPr>
          <w:rFonts w:ascii="Times New Roman" w:hAnsi="Times New Roman" w:cs="Times New Roman"/>
          <w:sz w:val="24"/>
          <w:szCs w:val="24"/>
          <w:lang w:val="fr-FR"/>
        </w:rPr>
        <w:t>that</w:t>
      </w:r>
      <w:proofErr w:type="spellEnd"/>
      <w:r w:rsidR="004D3351" w:rsidRPr="00594D53">
        <w:rPr>
          <w:rFonts w:ascii="Times New Roman" w:hAnsi="Times New Roman" w:cs="Times New Roman"/>
          <w:sz w:val="24"/>
          <w:szCs w:val="24"/>
          <w:lang w:val="fr-FR"/>
        </w:rPr>
        <w:t xml:space="preserve"> “pendant tout le temps que j’écrivais </w:t>
      </w:r>
      <w:r w:rsidR="004D3351" w:rsidRPr="00594D53">
        <w:rPr>
          <w:rFonts w:ascii="Times New Roman" w:hAnsi="Times New Roman" w:cs="Times New Roman"/>
          <w:i/>
          <w:sz w:val="24"/>
          <w:szCs w:val="24"/>
          <w:lang w:val="fr-FR"/>
        </w:rPr>
        <w:t>Sociologie de l’Algérie</w:t>
      </w:r>
      <w:r w:rsidR="004D3351" w:rsidRPr="00594D53">
        <w:rPr>
          <w:rFonts w:ascii="Times New Roman" w:hAnsi="Times New Roman" w:cs="Times New Roman"/>
          <w:sz w:val="24"/>
          <w:szCs w:val="24"/>
          <w:lang w:val="fr-FR"/>
        </w:rPr>
        <w:t xml:space="preserve"> et que je menais mes premières enquêtes ethnologiques, je continuais à écrire chaque soir</w:t>
      </w:r>
      <w:r w:rsidR="00242FCD" w:rsidRPr="00594D53">
        <w:rPr>
          <w:rFonts w:ascii="Times New Roman" w:hAnsi="Times New Roman" w:cs="Times New Roman"/>
          <w:sz w:val="24"/>
          <w:szCs w:val="24"/>
          <w:lang w:val="fr-FR"/>
        </w:rPr>
        <w:t xml:space="preserve"> sur la structure de l’expérience temporelle selon Husserl » (Bourdieu, 2004, 57)</w:t>
      </w:r>
    </w:p>
    <w:p w:rsidR="000D7834" w:rsidRDefault="000D7834" w:rsidP="001439EF">
      <w:pPr>
        <w:rPr>
          <w:rFonts w:ascii="Times New Roman" w:hAnsi="Times New Roman" w:cs="Times New Roman"/>
          <w:sz w:val="24"/>
          <w:szCs w:val="24"/>
          <w:lang w:val="fr-FR"/>
        </w:rPr>
      </w:pPr>
    </w:p>
    <w:p w:rsidR="000D7834" w:rsidRPr="000D7834" w:rsidRDefault="000D7834" w:rsidP="001439EF">
      <w:pPr>
        <w:rPr>
          <w:rFonts w:ascii="Times New Roman" w:hAnsi="Times New Roman" w:cs="Times New Roman"/>
          <w:b/>
          <w:sz w:val="24"/>
          <w:szCs w:val="24"/>
        </w:rPr>
      </w:pPr>
      <w:proofErr w:type="gramStart"/>
      <w:r w:rsidRPr="000D7834">
        <w:rPr>
          <w:rFonts w:ascii="Times New Roman" w:hAnsi="Times New Roman" w:cs="Times New Roman"/>
          <w:b/>
          <w:sz w:val="24"/>
          <w:szCs w:val="24"/>
        </w:rPr>
        <w:t>Concluding argument.</w:t>
      </w:r>
      <w:proofErr w:type="gramEnd"/>
    </w:p>
    <w:p w:rsidR="00880307" w:rsidRDefault="000D7834">
      <w:pPr>
        <w:rPr>
          <w:rFonts w:ascii="Times New Roman" w:hAnsi="Times New Roman" w:cs="Times New Roman"/>
          <w:sz w:val="24"/>
          <w:szCs w:val="24"/>
        </w:rPr>
      </w:pPr>
      <w:proofErr w:type="spellStart"/>
      <w:r w:rsidRPr="000D7834">
        <w:rPr>
          <w:rFonts w:ascii="Times New Roman" w:hAnsi="Times New Roman" w:cs="Times New Roman"/>
          <w:sz w:val="24"/>
          <w:szCs w:val="24"/>
        </w:rPr>
        <w:t>Bourdieu’s</w:t>
      </w:r>
      <w:proofErr w:type="spellEnd"/>
      <w:r w:rsidRPr="000D7834">
        <w:rPr>
          <w:rFonts w:ascii="Times New Roman" w:hAnsi="Times New Roman" w:cs="Times New Roman"/>
          <w:sz w:val="24"/>
          <w:szCs w:val="24"/>
        </w:rPr>
        <w:t xml:space="preserve"> comments quoted above all offer ex post facto desc</w:t>
      </w:r>
      <w:r>
        <w:rPr>
          <w:rFonts w:ascii="Times New Roman" w:hAnsi="Times New Roman" w:cs="Times New Roman"/>
          <w:sz w:val="24"/>
          <w:szCs w:val="24"/>
        </w:rPr>
        <w:t xml:space="preserve">riptions (of 1985 and 2002) of the early influence of Husserl.  They are recollections (from the beginning and the end of his time as Professor of Sociology at the </w:t>
      </w:r>
      <w:proofErr w:type="spellStart"/>
      <w:r>
        <w:rPr>
          <w:rFonts w:ascii="Times New Roman" w:hAnsi="Times New Roman" w:cs="Times New Roman"/>
          <w:sz w:val="24"/>
          <w:szCs w:val="24"/>
        </w:rPr>
        <w:t>Collège</w:t>
      </w:r>
      <w:proofErr w:type="spellEnd"/>
      <w:r>
        <w:rPr>
          <w:rFonts w:ascii="Times New Roman" w:hAnsi="Times New Roman" w:cs="Times New Roman"/>
          <w:sz w:val="24"/>
          <w:szCs w:val="24"/>
        </w:rPr>
        <w:t xml:space="preserve"> de France)</w:t>
      </w:r>
      <w:r w:rsidR="00880307">
        <w:rPr>
          <w:rFonts w:ascii="Times New Roman" w:hAnsi="Times New Roman" w:cs="Times New Roman"/>
          <w:sz w:val="24"/>
          <w:szCs w:val="24"/>
        </w:rPr>
        <w:t xml:space="preserve">.  I have no reason to suppose that they distort his formation, but they are post-1972 retrospections.  Based on internal evidence from </w:t>
      </w:r>
      <w:proofErr w:type="spellStart"/>
      <w:r w:rsidR="00880307">
        <w:rPr>
          <w:rFonts w:ascii="Times New Roman" w:hAnsi="Times New Roman" w:cs="Times New Roman"/>
          <w:sz w:val="24"/>
          <w:szCs w:val="24"/>
        </w:rPr>
        <w:t>Bourdieu’s</w:t>
      </w:r>
      <w:proofErr w:type="spellEnd"/>
      <w:r w:rsidR="00880307">
        <w:rPr>
          <w:rFonts w:ascii="Times New Roman" w:hAnsi="Times New Roman" w:cs="Times New Roman"/>
          <w:sz w:val="24"/>
          <w:szCs w:val="24"/>
        </w:rPr>
        <w:t xml:space="preserve"> texts, I simply want to offer an interpretation of his pre-1972 development to suggest that </w:t>
      </w:r>
      <w:proofErr w:type="spellStart"/>
      <w:r w:rsidR="00880307">
        <w:rPr>
          <w:rFonts w:ascii="Times New Roman" w:hAnsi="Times New Roman" w:cs="Times New Roman"/>
          <w:sz w:val="24"/>
          <w:szCs w:val="24"/>
        </w:rPr>
        <w:t>Bourdieu’s</w:t>
      </w:r>
      <w:proofErr w:type="spellEnd"/>
      <w:r w:rsidR="00880307">
        <w:rPr>
          <w:rFonts w:ascii="Times New Roman" w:hAnsi="Times New Roman" w:cs="Times New Roman"/>
          <w:sz w:val="24"/>
          <w:szCs w:val="24"/>
        </w:rPr>
        <w:t xml:space="preserve"> subsequent sociological work can be seen as a prolongation of the agenda established by </w:t>
      </w:r>
      <w:proofErr w:type="spellStart"/>
      <w:r w:rsidR="00880307">
        <w:rPr>
          <w:rFonts w:ascii="Times New Roman" w:hAnsi="Times New Roman" w:cs="Times New Roman"/>
          <w:sz w:val="24"/>
          <w:szCs w:val="24"/>
        </w:rPr>
        <w:t>Merleau-Ponty</w:t>
      </w:r>
      <w:proofErr w:type="spellEnd"/>
      <w:r w:rsidR="00880307">
        <w:rPr>
          <w:rFonts w:ascii="Times New Roman" w:hAnsi="Times New Roman" w:cs="Times New Roman"/>
          <w:sz w:val="24"/>
          <w:szCs w:val="24"/>
        </w:rPr>
        <w:t xml:space="preserve">. I take 1972 to be a crucial turning point in his career as he then began to actualise the approach indicated in </w:t>
      </w:r>
      <w:proofErr w:type="spellStart"/>
      <w:r w:rsidR="00880307" w:rsidRPr="00880307">
        <w:rPr>
          <w:rFonts w:ascii="Times New Roman" w:hAnsi="Times New Roman" w:cs="Times New Roman"/>
          <w:i/>
          <w:sz w:val="24"/>
          <w:szCs w:val="24"/>
        </w:rPr>
        <w:t>Esquisse</w:t>
      </w:r>
      <w:proofErr w:type="spellEnd"/>
      <w:r w:rsidR="00880307" w:rsidRPr="00880307">
        <w:rPr>
          <w:rFonts w:ascii="Times New Roman" w:hAnsi="Times New Roman" w:cs="Times New Roman"/>
          <w:i/>
          <w:sz w:val="24"/>
          <w:szCs w:val="24"/>
        </w:rPr>
        <w:t xml:space="preserve"> </w:t>
      </w:r>
      <w:proofErr w:type="spellStart"/>
      <w:r w:rsidR="00880307" w:rsidRPr="00880307">
        <w:rPr>
          <w:rFonts w:ascii="Times New Roman" w:hAnsi="Times New Roman" w:cs="Times New Roman"/>
          <w:i/>
          <w:sz w:val="24"/>
          <w:szCs w:val="24"/>
        </w:rPr>
        <w:t>d’une</w:t>
      </w:r>
      <w:proofErr w:type="spellEnd"/>
      <w:r w:rsidR="00880307" w:rsidRPr="00880307">
        <w:rPr>
          <w:rFonts w:ascii="Times New Roman" w:hAnsi="Times New Roman" w:cs="Times New Roman"/>
          <w:i/>
          <w:sz w:val="24"/>
          <w:szCs w:val="24"/>
        </w:rPr>
        <w:t xml:space="preserve"> </w:t>
      </w:r>
      <w:proofErr w:type="spellStart"/>
      <w:r w:rsidR="00880307" w:rsidRPr="00880307">
        <w:rPr>
          <w:rFonts w:ascii="Times New Roman" w:hAnsi="Times New Roman" w:cs="Times New Roman"/>
          <w:i/>
          <w:sz w:val="24"/>
          <w:szCs w:val="24"/>
        </w:rPr>
        <w:t>théorie</w:t>
      </w:r>
      <w:proofErr w:type="spellEnd"/>
      <w:r w:rsidR="00880307" w:rsidRPr="00880307">
        <w:rPr>
          <w:rFonts w:ascii="Times New Roman" w:hAnsi="Times New Roman" w:cs="Times New Roman"/>
          <w:i/>
          <w:sz w:val="24"/>
          <w:szCs w:val="24"/>
        </w:rPr>
        <w:t xml:space="preserve"> de la </w:t>
      </w:r>
      <w:proofErr w:type="spellStart"/>
      <w:r w:rsidR="00880307" w:rsidRPr="00880307">
        <w:rPr>
          <w:rFonts w:ascii="Times New Roman" w:hAnsi="Times New Roman" w:cs="Times New Roman"/>
          <w:i/>
          <w:sz w:val="24"/>
          <w:szCs w:val="24"/>
        </w:rPr>
        <w:t>pratique</w:t>
      </w:r>
      <w:proofErr w:type="spellEnd"/>
      <w:r w:rsidR="00880307">
        <w:rPr>
          <w:rFonts w:ascii="Times New Roman" w:hAnsi="Times New Roman" w:cs="Times New Roman"/>
          <w:sz w:val="24"/>
          <w:szCs w:val="24"/>
        </w:rPr>
        <w:t>.</w:t>
      </w:r>
    </w:p>
    <w:p w:rsidR="00880307" w:rsidRDefault="00880307">
      <w:pPr>
        <w:rPr>
          <w:rFonts w:ascii="Times New Roman" w:hAnsi="Times New Roman" w:cs="Times New Roman"/>
          <w:sz w:val="24"/>
          <w:szCs w:val="24"/>
        </w:rPr>
      </w:pPr>
    </w:p>
    <w:p w:rsidR="00533D8F" w:rsidRDefault="00FD46ED">
      <w:pPr>
        <w:rPr>
          <w:rFonts w:ascii="Times New Roman" w:hAnsi="Times New Roman" w:cs="Times New Roman"/>
          <w:sz w:val="24"/>
          <w:szCs w:val="24"/>
        </w:rPr>
      </w:pPr>
      <w:proofErr w:type="spellStart"/>
      <w:r w:rsidRPr="00FD46ED">
        <w:rPr>
          <w:rFonts w:ascii="Times New Roman" w:hAnsi="Times New Roman" w:cs="Times New Roman"/>
          <w:i/>
          <w:sz w:val="24"/>
          <w:szCs w:val="24"/>
        </w:rPr>
        <w:t>Sociologie</w:t>
      </w:r>
      <w:proofErr w:type="spellEnd"/>
      <w:r w:rsidRPr="00FD46ED">
        <w:rPr>
          <w:rFonts w:ascii="Times New Roman" w:hAnsi="Times New Roman" w:cs="Times New Roman"/>
          <w:i/>
          <w:sz w:val="24"/>
          <w:szCs w:val="24"/>
        </w:rPr>
        <w:t xml:space="preserve"> de </w:t>
      </w:r>
      <w:proofErr w:type="spellStart"/>
      <w:r w:rsidRPr="00FD46ED">
        <w:rPr>
          <w:rFonts w:ascii="Times New Roman" w:hAnsi="Times New Roman" w:cs="Times New Roman"/>
          <w:i/>
          <w:sz w:val="24"/>
          <w:szCs w:val="24"/>
        </w:rPr>
        <w:t>l’algérie</w:t>
      </w:r>
      <w:proofErr w:type="spellEnd"/>
      <w:r>
        <w:rPr>
          <w:rFonts w:ascii="Times New Roman" w:hAnsi="Times New Roman" w:cs="Times New Roman"/>
          <w:sz w:val="24"/>
          <w:szCs w:val="24"/>
        </w:rPr>
        <w:t xml:space="preserve"> (1958) was the first publication related to a research project in which </w:t>
      </w: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aimed to produce a phenomenological acculturation study.  Based on the empirical findings which were to be published as </w:t>
      </w:r>
      <w:r w:rsidRPr="00FD46ED">
        <w:rPr>
          <w:rFonts w:ascii="Times New Roman" w:hAnsi="Times New Roman" w:cs="Times New Roman"/>
          <w:i/>
          <w:sz w:val="24"/>
          <w:szCs w:val="24"/>
        </w:rPr>
        <w:t xml:space="preserve">Travail </w:t>
      </w:r>
      <w:proofErr w:type="gramStart"/>
      <w:r w:rsidRPr="00FD46ED">
        <w:rPr>
          <w:rFonts w:ascii="Times New Roman" w:hAnsi="Times New Roman" w:cs="Times New Roman"/>
          <w:i/>
          <w:sz w:val="24"/>
          <w:szCs w:val="24"/>
        </w:rPr>
        <w:t>et</w:t>
      </w:r>
      <w:proofErr w:type="gramEnd"/>
      <w:r w:rsidRPr="00FD46ED">
        <w:rPr>
          <w:rFonts w:ascii="Times New Roman" w:hAnsi="Times New Roman" w:cs="Times New Roman"/>
          <w:i/>
          <w:sz w:val="24"/>
          <w:szCs w:val="24"/>
        </w:rPr>
        <w:t xml:space="preserve"> </w:t>
      </w:r>
      <w:proofErr w:type="spellStart"/>
      <w:r w:rsidRPr="00FD46ED">
        <w:rPr>
          <w:rFonts w:ascii="Times New Roman" w:hAnsi="Times New Roman" w:cs="Times New Roman"/>
          <w:i/>
          <w:sz w:val="24"/>
          <w:szCs w:val="24"/>
        </w:rPr>
        <w:t>travailleurs</w:t>
      </w:r>
      <w:proofErr w:type="spellEnd"/>
      <w:r w:rsidRPr="00FD46ED">
        <w:rPr>
          <w:rFonts w:ascii="Times New Roman" w:hAnsi="Times New Roman" w:cs="Times New Roman"/>
          <w:i/>
          <w:sz w:val="24"/>
          <w:szCs w:val="24"/>
        </w:rPr>
        <w:t xml:space="preserve"> en </w:t>
      </w:r>
      <w:proofErr w:type="spellStart"/>
      <w:r w:rsidRPr="00FD46ED">
        <w:rPr>
          <w:rFonts w:ascii="Times New Roman" w:hAnsi="Times New Roman" w:cs="Times New Roman"/>
          <w:i/>
          <w:sz w:val="24"/>
          <w:szCs w:val="24"/>
        </w:rPr>
        <w:t>Algérie</w:t>
      </w:r>
      <w:proofErr w:type="spellEnd"/>
      <w:r>
        <w:rPr>
          <w:rFonts w:ascii="Times New Roman" w:hAnsi="Times New Roman" w:cs="Times New Roman"/>
          <w:sz w:val="24"/>
          <w:szCs w:val="24"/>
        </w:rPr>
        <w:t xml:space="preserve"> in 1963, </w:t>
      </w: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tried to understand the process of cultural adaptation involved for those people who had moved into Algiers from their original tribal situations.  The analysis was predica</w:t>
      </w:r>
      <w:r w:rsidR="00AA50FD">
        <w:rPr>
          <w:rFonts w:ascii="Times New Roman" w:hAnsi="Times New Roman" w:cs="Times New Roman"/>
          <w:sz w:val="24"/>
          <w:szCs w:val="24"/>
        </w:rPr>
        <w:t>ted on the assumption that t</w:t>
      </w:r>
      <w:r>
        <w:rPr>
          <w:rFonts w:ascii="Times New Roman" w:hAnsi="Times New Roman" w:cs="Times New Roman"/>
          <w:sz w:val="24"/>
          <w:szCs w:val="24"/>
        </w:rPr>
        <w:t>he</w:t>
      </w:r>
      <w:r w:rsidR="00AA50FD">
        <w:rPr>
          <w:rFonts w:ascii="Times New Roman" w:hAnsi="Times New Roman" w:cs="Times New Roman"/>
          <w:sz w:val="24"/>
          <w:szCs w:val="24"/>
        </w:rPr>
        <w:t xml:space="preserve"> understanding which he</w:t>
      </w:r>
      <w:r>
        <w:rPr>
          <w:rFonts w:ascii="Times New Roman" w:hAnsi="Times New Roman" w:cs="Times New Roman"/>
          <w:sz w:val="24"/>
          <w:szCs w:val="24"/>
        </w:rPr>
        <w:t xml:space="preserve"> derived from his reading of secondary material about the social organisation of indigenous tribes</w:t>
      </w:r>
      <w:r w:rsidR="00AA50FD">
        <w:rPr>
          <w:rFonts w:ascii="Times New Roman" w:hAnsi="Times New Roman" w:cs="Times New Roman"/>
          <w:sz w:val="24"/>
          <w:szCs w:val="24"/>
        </w:rPr>
        <w:t xml:space="preserve"> corresponded with the taken-for-granted, experiential sets of values which </w:t>
      </w:r>
      <w:proofErr w:type="spellStart"/>
      <w:r w:rsidR="00AA50FD">
        <w:rPr>
          <w:rFonts w:ascii="Times New Roman" w:hAnsi="Times New Roman" w:cs="Times New Roman"/>
          <w:sz w:val="24"/>
          <w:szCs w:val="24"/>
        </w:rPr>
        <w:t>tribespeople</w:t>
      </w:r>
      <w:proofErr w:type="spellEnd"/>
      <w:r w:rsidR="00AA50FD">
        <w:rPr>
          <w:rFonts w:ascii="Times New Roman" w:hAnsi="Times New Roman" w:cs="Times New Roman"/>
          <w:sz w:val="24"/>
          <w:szCs w:val="24"/>
        </w:rPr>
        <w:t xml:space="preserve"> modified in adjusting to urban life.  </w:t>
      </w:r>
      <w:proofErr w:type="spellStart"/>
      <w:r w:rsidR="00AA50FD">
        <w:rPr>
          <w:rFonts w:ascii="Times New Roman" w:hAnsi="Times New Roman" w:cs="Times New Roman"/>
          <w:sz w:val="24"/>
          <w:szCs w:val="24"/>
        </w:rPr>
        <w:t>Bourdieu’s</w:t>
      </w:r>
      <w:proofErr w:type="spellEnd"/>
      <w:r w:rsidR="00AA50FD">
        <w:rPr>
          <w:rFonts w:ascii="Times New Roman" w:hAnsi="Times New Roman" w:cs="Times New Roman"/>
          <w:sz w:val="24"/>
          <w:szCs w:val="24"/>
        </w:rPr>
        <w:t xml:space="preserve"> interest in ‘time’ was only one example of the inherent problems associated with seeking to reconcile ‘objective’ analyses with ‘internal consciousnesses’.  In looking at time and work, </w:t>
      </w:r>
      <w:proofErr w:type="spellStart"/>
      <w:r w:rsidR="00AA50FD">
        <w:rPr>
          <w:rFonts w:ascii="Times New Roman" w:hAnsi="Times New Roman" w:cs="Times New Roman"/>
          <w:sz w:val="24"/>
          <w:szCs w:val="24"/>
        </w:rPr>
        <w:t>Bourdieu</w:t>
      </w:r>
      <w:proofErr w:type="spellEnd"/>
      <w:r w:rsidR="00AA50FD">
        <w:rPr>
          <w:rFonts w:ascii="Times New Roman" w:hAnsi="Times New Roman" w:cs="Times New Roman"/>
          <w:sz w:val="24"/>
          <w:szCs w:val="24"/>
        </w:rPr>
        <w:t xml:space="preserve"> was deliberately highlighting the clash between the ‘modern’, ‘objective’ labelling of forms of inaction as ‘unemployment’ and the traditional accommodation of identical behaviour as socially valid.  This tension in </w:t>
      </w:r>
      <w:r w:rsidR="00691E40">
        <w:rPr>
          <w:rFonts w:ascii="Times New Roman" w:hAnsi="Times New Roman" w:cs="Times New Roman"/>
          <w:sz w:val="24"/>
          <w:szCs w:val="24"/>
        </w:rPr>
        <w:t xml:space="preserve">the observed situations correlated importantly with methodological tensions.  </w:t>
      </w:r>
      <w:r w:rsidR="00691E40" w:rsidRPr="00691E40">
        <w:rPr>
          <w:rFonts w:ascii="Times New Roman" w:hAnsi="Times New Roman" w:cs="Times New Roman"/>
          <w:i/>
          <w:sz w:val="24"/>
          <w:szCs w:val="24"/>
        </w:rPr>
        <w:t xml:space="preserve">Travail </w:t>
      </w:r>
      <w:proofErr w:type="gramStart"/>
      <w:r w:rsidR="00691E40" w:rsidRPr="00691E40">
        <w:rPr>
          <w:rFonts w:ascii="Times New Roman" w:hAnsi="Times New Roman" w:cs="Times New Roman"/>
          <w:i/>
          <w:sz w:val="24"/>
          <w:szCs w:val="24"/>
        </w:rPr>
        <w:t>et</w:t>
      </w:r>
      <w:proofErr w:type="gramEnd"/>
      <w:r w:rsidR="00691E40" w:rsidRPr="00691E40">
        <w:rPr>
          <w:rFonts w:ascii="Times New Roman" w:hAnsi="Times New Roman" w:cs="Times New Roman"/>
          <w:i/>
          <w:sz w:val="24"/>
          <w:szCs w:val="24"/>
        </w:rPr>
        <w:t xml:space="preserve"> </w:t>
      </w:r>
      <w:proofErr w:type="spellStart"/>
      <w:r w:rsidR="00691E40" w:rsidRPr="00691E40">
        <w:rPr>
          <w:rFonts w:ascii="Times New Roman" w:hAnsi="Times New Roman" w:cs="Times New Roman"/>
          <w:i/>
          <w:sz w:val="24"/>
          <w:szCs w:val="24"/>
        </w:rPr>
        <w:t>travailleurs</w:t>
      </w:r>
      <w:proofErr w:type="spellEnd"/>
      <w:r w:rsidR="00691E40" w:rsidRPr="00691E40">
        <w:rPr>
          <w:rFonts w:ascii="Times New Roman" w:hAnsi="Times New Roman" w:cs="Times New Roman"/>
          <w:i/>
          <w:sz w:val="24"/>
          <w:szCs w:val="24"/>
        </w:rPr>
        <w:t xml:space="preserve"> en </w:t>
      </w:r>
      <w:proofErr w:type="spellStart"/>
      <w:r w:rsidR="00691E40" w:rsidRPr="00691E40">
        <w:rPr>
          <w:rFonts w:ascii="Times New Roman" w:hAnsi="Times New Roman" w:cs="Times New Roman"/>
          <w:i/>
          <w:sz w:val="24"/>
          <w:szCs w:val="24"/>
        </w:rPr>
        <w:t>Algérie</w:t>
      </w:r>
      <w:proofErr w:type="spellEnd"/>
      <w:r w:rsidR="00691E40">
        <w:rPr>
          <w:rFonts w:ascii="Times New Roman" w:hAnsi="Times New Roman" w:cs="Times New Roman"/>
          <w:sz w:val="24"/>
          <w:szCs w:val="24"/>
        </w:rPr>
        <w:t xml:space="preserve"> is in two parts, setting up a dialogue between ‘subjective’ ethnography and ‘objective’ statistics, and </w:t>
      </w:r>
      <w:proofErr w:type="spellStart"/>
      <w:r w:rsidR="00691E40">
        <w:rPr>
          <w:rFonts w:ascii="Times New Roman" w:hAnsi="Times New Roman" w:cs="Times New Roman"/>
          <w:sz w:val="24"/>
          <w:szCs w:val="24"/>
        </w:rPr>
        <w:t>Bourdieu</w:t>
      </w:r>
      <w:proofErr w:type="spellEnd"/>
      <w:r w:rsidR="00691E40">
        <w:rPr>
          <w:rFonts w:ascii="Times New Roman" w:hAnsi="Times New Roman" w:cs="Times New Roman"/>
          <w:sz w:val="24"/>
          <w:szCs w:val="24"/>
        </w:rPr>
        <w:t xml:space="preserve"> wrote an introduction to the first part – “</w:t>
      </w:r>
      <w:proofErr w:type="spellStart"/>
      <w:r w:rsidR="00691E40">
        <w:rPr>
          <w:rFonts w:ascii="Times New Roman" w:hAnsi="Times New Roman" w:cs="Times New Roman"/>
          <w:sz w:val="24"/>
          <w:szCs w:val="24"/>
        </w:rPr>
        <w:t>Statistique</w:t>
      </w:r>
      <w:proofErr w:type="spellEnd"/>
      <w:r w:rsidR="00691E40">
        <w:rPr>
          <w:rFonts w:ascii="Times New Roman" w:hAnsi="Times New Roman" w:cs="Times New Roman"/>
          <w:sz w:val="24"/>
          <w:szCs w:val="24"/>
        </w:rPr>
        <w:t xml:space="preserve"> et </w:t>
      </w:r>
      <w:proofErr w:type="spellStart"/>
      <w:r w:rsidR="00691E40">
        <w:rPr>
          <w:rFonts w:ascii="Times New Roman" w:hAnsi="Times New Roman" w:cs="Times New Roman"/>
          <w:sz w:val="24"/>
          <w:szCs w:val="24"/>
        </w:rPr>
        <w:t>Sociologie</w:t>
      </w:r>
      <w:proofErr w:type="spellEnd"/>
      <w:r w:rsidR="00691E40">
        <w:rPr>
          <w:rFonts w:ascii="Times New Roman" w:hAnsi="Times New Roman" w:cs="Times New Roman"/>
          <w:sz w:val="24"/>
          <w:szCs w:val="24"/>
        </w:rPr>
        <w:t xml:space="preserve">” – in which he argued that together both approaches set up a phenomenological dialectic.  The text offered detailed information about the procedures adopted by the research team and provided transcripts of interviews which constituted ‘spontaneous sociology’.  </w:t>
      </w:r>
      <w:proofErr w:type="spellStart"/>
      <w:r w:rsidR="00691E40">
        <w:rPr>
          <w:rFonts w:ascii="Times New Roman" w:hAnsi="Times New Roman" w:cs="Times New Roman"/>
          <w:sz w:val="24"/>
          <w:szCs w:val="24"/>
        </w:rPr>
        <w:t>Bourdieu</w:t>
      </w:r>
      <w:proofErr w:type="spellEnd"/>
      <w:r w:rsidR="00691E40">
        <w:rPr>
          <w:rFonts w:ascii="Times New Roman" w:hAnsi="Times New Roman" w:cs="Times New Roman"/>
          <w:sz w:val="24"/>
          <w:szCs w:val="24"/>
        </w:rPr>
        <w:t xml:space="preserve"> argued that his team of indigenous research assistants were intervening in their own political situations by virtue of conducting their research. In short, from his very first research project, </w:t>
      </w:r>
      <w:proofErr w:type="spellStart"/>
      <w:r w:rsidR="00691E40">
        <w:rPr>
          <w:rFonts w:ascii="Times New Roman" w:hAnsi="Times New Roman" w:cs="Times New Roman"/>
          <w:sz w:val="24"/>
          <w:szCs w:val="24"/>
        </w:rPr>
        <w:t>Bourdieu</w:t>
      </w:r>
      <w:proofErr w:type="spellEnd"/>
      <w:r w:rsidR="00691E40">
        <w:rPr>
          <w:rFonts w:ascii="Times New Roman" w:hAnsi="Times New Roman" w:cs="Times New Roman"/>
          <w:sz w:val="24"/>
          <w:szCs w:val="24"/>
        </w:rPr>
        <w:t xml:space="preserve"> was eager to suggest that he was not seeking to generate ‘findings’ which ‘represented’ the observed social ‘reality’ but, rather, that</w:t>
      </w:r>
      <w:r w:rsidR="00533D8F">
        <w:rPr>
          <w:rFonts w:ascii="Times New Roman" w:hAnsi="Times New Roman" w:cs="Times New Roman"/>
          <w:sz w:val="24"/>
          <w:szCs w:val="24"/>
        </w:rPr>
        <w:t xml:space="preserve"> the process of research enquiry was </w:t>
      </w:r>
      <w:proofErr w:type="spellStart"/>
      <w:r w:rsidR="00533D8F">
        <w:rPr>
          <w:rFonts w:ascii="Times New Roman" w:hAnsi="Times New Roman" w:cs="Times New Roman"/>
          <w:sz w:val="24"/>
          <w:szCs w:val="24"/>
        </w:rPr>
        <w:t>performative</w:t>
      </w:r>
      <w:proofErr w:type="spellEnd"/>
      <w:r w:rsidR="00533D8F">
        <w:rPr>
          <w:rFonts w:ascii="Times New Roman" w:hAnsi="Times New Roman" w:cs="Times New Roman"/>
          <w:sz w:val="24"/>
          <w:szCs w:val="24"/>
        </w:rPr>
        <w:t xml:space="preserve"> and that the textual communication of that performance was a rhetorical device to generate an encounter between the cultural assumptions exposed in the research and those of the metropolitan French readership.  The discourses of anthropology or sociology which may have informed</w:t>
      </w:r>
      <w:r w:rsidR="00691E40">
        <w:rPr>
          <w:rFonts w:ascii="Times New Roman" w:hAnsi="Times New Roman" w:cs="Times New Roman"/>
          <w:sz w:val="24"/>
          <w:szCs w:val="24"/>
        </w:rPr>
        <w:t xml:space="preserve"> </w:t>
      </w:r>
      <w:r w:rsidR="00533D8F">
        <w:rPr>
          <w:rFonts w:ascii="Times New Roman" w:hAnsi="Times New Roman" w:cs="Times New Roman"/>
          <w:sz w:val="24"/>
          <w:szCs w:val="24"/>
        </w:rPr>
        <w:t>the writing were of secondary importance in relation to the process which, at all stages, was designed to encourage inter-subjective encounter, either at the level of inter-personal or inter-cultural relations.</w:t>
      </w:r>
    </w:p>
    <w:p w:rsidR="00533D8F" w:rsidRDefault="00533D8F">
      <w:pPr>
        <w:rPr>
          <w:rFonts w:ascii="Times New Roman" w:hAnsi="Times New Roman" w:cs="Times New Roman"/>
          <w:sz w:val="24"/>
          <w:szCs w:val="24"/>
        </w:rPr>
      </w:pPr>
    </w:p>
    <w:p w:rsidR="00A0165F" w:rsidRDefault="00533D8F">
      <w:pPr>
        <w:rPr>
          <w:rFonts w:ascii="Times New Roman" w:hAnsi="Times New Roman" w:cs="Times New Roman"/>
          <w:sz w:val="24"/>
          <w:szCs w:val="24"/>
        </w:rPr>
      </w:pPr>
      <w:r>
        <w:rPr>
          <w:rFonts w:ascii="Times New Roman" w:hAnsi="Times New Roman" w:cs="Times New Roman"/>
          <w:sz w:val="24"/>
          <w:szCs w:val="24"/>
        </w:rPr>
        <w:t xml:space="preserve">On returning to France in 1960 to become secretary to the research group which </w:t>
      </w:r>
      <w:proofErr w:type="spellStart"/>
      <w:r>
        <w:rPr>
          <w:rFonts w:ascii="Times New Roman" w:hAnsi="Times New Roman" w:cs="Times New Roman"/>
          <w:sz w:val="24"/>
          <w:szCs w:val="24"/>
        </w:rPr>
        <w:t>Aron</w:t>
      </w:r>
      <w:proofErr w:type="spellEnd"/>
      <w:r>
        <w:rPr>
          <w:rFonts w:ascii="Times New Roman" w:hAnsi="Times New Roman" w:cs="Times New Roman"/>
          <w:sz w:val="24"/>
          <w:szCs w:val="24"/>
        </w:rPr>
        <w:t xml:space="preserve"> had founded,  my view is that </w:t>
      </w: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felt constrained to manage research projects which could be recognised to be ‘sociological’.  Using </w:t>
      </w:r>
      <w:proofErr w:type="spellStart"/>
      <w:r>
        <w:rPr>
          <w:rFonts w:ascii="Times New Roman" w:hAnsi="Times New Roman" w:cs="Times New Roman"/>
          <w:sz w:val="24"/>
          <w:szCs w:val="24"/>
        </w:rPr>
        <w:t>Husserlian</w:t>
      </w:r>
      <w:proofErr w:type="spellEnd"/>
      <w:r>
        <w:rPr>
          <w:rFonts w:ascii="Times New Roman" w:hAnsi="Times New Roman" w:cs="Times New Roman"/>
          <w:sz w:val="24"/>
          <w:szCs w:val="24"/>
        </w:rPr>
        <w:t xml:space="preserve"> terminology, </w:t>
      </w:r>
      <w:proofErr w:type="spellStart"/>
      <w:r>
        <w:rPr>
          <w:rFonts w:ascii="Times New Roman" w:hAnsi="Times New Roman" w:cs="Times New Roman"/>
          <w:sz w:val="24"/>
          <w:szCs w:val="24"/>
        </w:rPr>
        <w:t>Bourdieu’s</w:t>
      </w:r>
      <w:proofErr w:type="spellEnd"/>
      <w:r>
        <w:rPr>
          <w:rFonts w:ascii="Times New Roman" w:hAnsi="Times New Roman" w:cs="Times New Roman"/>
          <w:sz w:val="24"/>
          <w:szCs w:val="24"/>
        </w:rPr>
        <w:t xml:space="preserve"> work appeared to be operating within the ‘natural attitude’ of</w:t>
      </w:r>
      <w:r w:rsidR="00C07E01">
        <w:rPr>
          <w:rFonts w:ascii="Times New Roman" w:hAnsi="Times New Roman" w:cs="Times New Roman"/>
          <w:sz w:val="24"/>
          <w:szCs w:val="24"/>
        </w:rPr>
        <w:t xml:space="preserve"> social scientific discourse.  The methodologies employed in the researches were always clearly articulated with the deliberate intent of communicating the degree of ‘</w:t>
      </w:r>
      <w:proofErr w:type="spellStart"/>
      <w:r w:rsidR="00C07E01">
        <w:rPr>
          <w:rFonts w:ascii="Times New Roman" w:hAnsi="Times New Roman" w:cs="Times New Roman"/>
          <w:sz w:val="24"/>
          <w:szCs w:val="24"/>
        </w:rPr>
        <w:t>representativity</w:t>
      </w:r>
      <w:proofErr w:type="spellEnd"/>
      <w:r w:rsidR="00C07E01">
        <w:rPr>
          <w:rFonts w:ascii="Times New Roman" w:hAnsi="Times New Roman" w:cs="Times New Roman"/>
          <w:sz w:val="24"/>
          <w:szCs w:val="24"/>
        </w:rPr>
        <w:t xml:space="preserve">’ of findings, of arguments from the particular to the general, but, to use the terminology that </w:t>
      </w:r>
      <w:proofErr w:type="spellStart"/>
      <w:r w:rsidR="00C07E01">
        <w:rPr>
          <w:rFonts w:ascii="Times New Roman" w:hAnsi="Times New Roman" w:cs="Times New Roman"/>
          <w:sz w:val="24"/>
          <w:szCs w:val="24"/>
        </w:rPr>
        <w:t>Bourdieu</w:t>
      </w:r>
      <w:proofErr w:type="spellEnd"/>
      <w:r w:rsidR="00C07E01">
        <w:rPr>
          <w:rFonts w:ascii="Times New Roman" w:hAnsi="Times New Roman" w:cs="Times New Roman"/>
          <w:sz w:val="24"/>
          <w:szCs w:val="24"/>
        </w:rPr>
        <w:t xml:space="preserve"> deployed in “Champ </w:t>
      </w:r>
      <w:proofErr w:type="spellStart"/>
      <w:r w:rsidR="00C07E01">
        <w:rPr>
          <w:rFonts w:ascii="Times New Roman" w:hAnsi="Times New Roman" w:cs="Times New Roman"/>
          <w:sz w:val="24"/>
          <w:szCs w:val="24"/>
        </w:rPr>
        <w:t>intellectuel</w:t>
      </w:r>
      <w:proofErr w:type="spellEnd"/>
      <w:r w:rsidR="00C07E01">
        <w:rPr>
          <w:rFonts w:ascii="Times New Roman" w:hAnsi="Times New Roman" w:cs="Times New Roman"/>
          <w:sz w:val="24"/>
          <w:szCs w:val="24"/>
        </w:rPr>
        <w:t xml:space="preserve"> et </w:t>
      </w:r>
      <w:proofErr w:type="spellStart"/>
      <w:r w:rsidR="00C07E01">
        <w:rPr>
          <w:rFonts w:ascii="Times New Roman" w:hAnsi="Times New Roman" w:cs="Times New Roman"/>
          <w:sz w:val="24"/>
          <w:szCs w:val="24"/>
        </w:rPr>
        <w:t>projet</w:t>
      </w:r>
      <w:proofErr w:type="spellEnd"/>
      <w:r w:rsidR="00C07E01">
        <w:rPr>
          <w:rFonts w:ascii="Times New Roman" w:hAnsi="Times New Roman" w:cs="Times New Roman"/>
          <w:sz w:val="24"/>
          <w:szCs w:val="24"/>
        </w:rPr>
        <w:t xml:space="preserve"> </w:t>
      </w:r>
      <w:proofErr w:type="spellStart"/>
      <w:r w:rsidR="00C07E01">
        <w:rPr>
          <w:rFonts w:ascii="Times New Roman" w:hAnsi="Times New Roman" w:cs="Times New Roman"/>
          <w:sz w:val="24"/>
          <w:szCs w:val="24"/>
        </w:rPr>
        <w:t>créateur</w:t>
      </w:r>
      <w:proofErr w:type="spellEnd"/>
      <w:r w:rsidR="00C07E01">
        <w:rPr>
          <w:rFonts w:ascii="Times New Roman" w:hAnsi="Times New Roman" w:cs="Times New Roman"/>
          <w:sz w:val="24"/>
          <w:szCs w:val="24"/>
        </w:rPr>
        <w:t xml:space="preserve">” (1966), his researches were situated within, and found meaning within, the </w:t>
      </w:r>
      <w:r w:rsidR="003F3681">
        <w:rPr>
          <w:rFonts w:ascii="Times New Roman" w:hAnsi="Times New Roman" w:cs="Times New Roman"/>
          <w:sz w:val="24"/>
          <w:szCs w:val="24"/>
        </w:rPr>
        <w:t>‘</w:t>
      </w:r>
      <w:r w:rsidR="00C07E01">
        <w:rPr>
          <w:rFonts w:ascii="Times New Roman" w:hAnsi="Times New Roman" w:cs="Times New Roman"/>
          <w:sz w:val="24"/>
          <w:szCs w:val="24"/>
        </w:rPr>
        <w:t>field</w:t>
      </w:r>
      <w:r w:rsidR="003F3681">
        <w:rPr>
          <w:rFonts w:ascii="Times New Roman" w:hAnsi="Times New Roman" w:cs="Times New Roman"/>
          <w:sz w:val="24"/>
          <w:szCs w:val="24"/>
        </w:rPr>
        <w:t>’</w:t>
      </w:r>
      <w:r w:rsidR="00C07E01">
        <w:rPr>
          <w:rFonts w:ascii="Times New Roman" w:hAnsi="Times New Roman" w:cs="Times New Roman"/>
          <w:sz w:val="24"/>
          <w:szCs w:val="24"/>
        </w:rPr>
        <w:t xml:space="preserve"> of social sciences.  </w:t>
      </w:r>
      <w:r w:rsidR="00C07E01" w:rsidRPr="00C07E01">
        <w:rPr>
          <w:rFonts w:ascii="Times New Roman" w:hAnsi="Times New Roman" w:cs="Times New Roman"/>
          <w:sz w:val="24"/>
          <w:szCs w:val="24"/>
        </w:rPr>
        <w:t xml:space="preserve">In collaboration with </w:t>
      </w:r>
      <w:proofErr w:type="spellStart"/>
      <w:r w:rsidR="00C07E01" w:rsidRPr="00C07E01">
        <w:rPr>
          <w:rFonts w:ascii="Times New Roman" w:hAnsi="Times New Roman" w:cs="Times New Roman"/>
          <w:sz w:val="24"/>
          <w:szCs w:val="24"/>
        </w:rPr>
        <w:t>Chamboredon</w:t>
      </w:r>
      <w:proofErr w:type="spellEnd"/>
      <w:r w:rsidR="00C07E01" w:rsidRPr="00C07E01">
        <w:rPr>
          <w:rFonts w:ascii="Times New Roman" w:hAnsi="Times New Roman" w:cs="Times New Roman"/>
          <w:sz w:val="24"/>
          <w:szCs w:val="24"/>
        </w:rPr>
        <w:t xml:space="preserve"> and </w:t>
      </w:r>
      <w:proofErr w:type="spellStart"/>
      <w:r w:rsidR="00C07E01" w:rsidRPr="00C07E01">
        <w:rPr>
          <w:rFonts w:ascii="Times New Roman" w:hAnsi="Times New Roman" w:cs="Times New Roman"/>
          <w:sz w:val="24"/>
          <w:szCs w:val="24"/>
        </w:rPr>
        <w:t>Passeron</w:t>
      </w:r>
      <w:proofErr w:type="spellEnd"/>
      <w:r w:rsidR="00C07E01" w:rsidRPr="00C07E01">
        <w:rPr>
          <w:rFonts w:ascii="Times New Roman" w:hAnsi="Times New Roman" w:cs="Times New Roman"/>
          <w:sz w:val="24"/>
          <w:szCs w:val="24"/>
        </w:rPr>
        <w:t xml:space="preserve">, </w:t>
      </w:r>
      <w:proofErr w:type="spellStart"/>
      <w:r w:rsidR="00C07E01" w:rsidRPr="00C07E01">
        <w:rPr>
          <w:rFonts w:ascii="Times New Roman" w:hAnsi="Times New Roman" w:cs="Times New Roman"/>
          <w:sz w:val="24"/>
          <w:szCs w:val="24"/>
        </w:rPr>
        <w:t>Bourdieu</w:t>
      </w:r>
      <w:proofErr w:type="spellEnd"/>
      <w:r w:rsidR="00C07E01" w:rsidRPr="00C07E01">
        <w:rPr>
          <w:rFonts w:ascii="Times New Roman" w:hAnsi="Times New Roman" w:cs="Times New Roman"/>
          <w:sz w:val="24"/>
          <w:szCs w:val="24"/>
        </w:rPr>
        <w:t xml:space="preserve"> published </w:t>
      </w:r>
      <w:r w:rsidR="00C07E01" w:rsidRPr="00C07E01">
        <w:rPr>
          <w:rFonts w:ascii="Times New Roman" w:hAnsi="Times New Roman" w:cs="Times New Roman"/>
          <w:i/>
          <w:sz w:val="24"/>
          <w:szCs w:val="24"/>
        </w:rPr>
        <w:t xml:space="preserve">Le </w:t>
      </w:r>
      <w:proofErr w:type="spellStart"/>
      <w:r w:rsidR="00C07E01" w:rsidRPr="00C07E01">
        <w:rPr>
          <w:rFonts w:ascii="Times New Roman" w:hAnsi="Times New Roman" w:cs="Times New Roman"/>
          <w:i/>
          <w:sz w:val="24"/>
          <w:szCs w:val="24"/>
        </w:rPr>
        <w:t>métier</w:t>
      </w:r>
      <w:proofErr w:type="spellEnd"/>
      <w:r w:rsidR="00C07E01" w:rsidRPr="00C07E01">
        <w:rPr>
          <w:rFonts w:ascii="Times New Roman" w:hAnsi="Times New Roman" w:cs="Times New Roman"/>
          <w:i/>
          <w:sz w:val="24"/>
          <w:szCs w:val="24"/>
        </w:rPr>
        <w:t xml:space="preserve"> de </w:t>
      </w:r>
      <w:proofErr w:type="spellStart"/>
      <w:r w:rsidR="00C07E01" w:rsidRPr="00C07E01">
        <w:rPr>
          <w:rFonts w:ascii="Times New Roman" w:hAnsi="Times New Roman" w:cs="Times New Roman"/>
          <w:i/>
          <w:sz w:val="24"/>
          <w:szCs w:val="24"/>
        </w:rPr>
        <w:t>sociologue</w:t>
      </w:r>
      <w:proofErr w:type="spellEnd"/>
      <w:r w:rsidR="00C07E01" w:rsidRPr="00C07E01">
        <w:rPr>
          <w:rFonts w:ascii="Times New Roman" w:hAnsi="Times New Roman" w:cs="Times New Roman"/>
          <w:sz w:val="24"/>
          <w:szCs w:val="24"/>
        </w:rPr>
        <w:t xml:space="preserve"> in 1968 as an attempt to recommend sociological research as a process of conceptual</w:t>
      </w:r>
      <w:r w:rsidR="00C07E01">
        <w:rPr>
          <w:rFonts w:ascii="Times New Roman" w:hAnsi="Times New Roman" w:cs="Times New Roman"/>
          <w:sz w:val="24"/>
          <w:szCs w:val="24"/>
        </w:rPr>
        <w:t>ly creative</w:t>
      </w:r>
      <w:r w:rsidR="00C07E01" w:rsidRPr="00C07E01">
        <w:rPr>
          <w:rFonts w:ascii="Times New Roman" w:hAnsi="Times New Roman" w:cs="Times New Roman"/>
          <w:sz w:val="24"/>
          <w:szCs w:val="24"/>
        </w:rPr>
        <w:t xml:space="preserve"> invention</w:t>
      </w:r>
      <w:r w:rsidR="00C07E01">
        <w:rPr>
          <w:rFonts w:ascii="Times New Roman" w:hAnsi="Times New Roman" w:cs="Times New Roman"/>
          <w:sz w:val="24"/>
          <w:szCs w:val="24"/>
        </w:rPr>
        <w:t xml:space="preserve"> rather than of </w:t>
      </w:r>
      <w:proofErr w:type="spellStart"/>
      <w:r w:rsidR="00C07E01">
        <w:rPr>
          <w:rFonts w:ascii="Times New Roman" w:hAnsi="Times New Roman" w:cs="Times New Roman"/>
          <w:sz w:val="24"/>
          <w:szCs w:val="24"/>
        </w:rPr>
        <w:t>routinised</w:t>
      </w:r>
      <w:proofErr w:type="spellEnd"/>
      <w:r w:rsidR="00C07E01">
        <w:rPr>
          <w:rFonts w:ascii="Times New Roman" w:hAnsi="Times New Roman" w:cs="Times New Roman"/>
          <w:sz w:val="24"/>
          <w:szCs w:val="24"/>
        </w:rPr>
        <w:t xml:space="preserve"> methodological applications.  It appeared that </w:t>
      </w:r>
      <w:r w:rsidR="00C07E01" w:rsidRPr="00C07E01">
        <w:rPr>
          <w:rFonts w:ascii="Times New Roman" w:hAnsi="Times New Roman" w:cs="Times New Roman"/>
          <w:i/>
          <w:sz w:val="24"/>
          <w:szCs w:val="24"/>
        </w:rPr>
        <w:t xml:space="preserve">Le </w:t>
      </w:r>
      <w:proofErr w:type="spellStart"/>
      <w:r w:rsidR="00C07E01" w:rsidRPr="00C07E01">
        <w:rPr>
          <w:rFonts w:ascii="Times New Roman" w:hAnsi="Times New Roman" w:cs="Times New Roman"/>
          <w:i/>
          <w:sz w:val="24"/>
          <w:szCs w:val="24"/>
        </w:rPr>
        <w:t>métier</w:t>
      </w:r>
      <w:proofErr w:type="spellEnd"/>
      <w:r w:rsidR="00C07E01" w:rsidRPr="00C07E01">
        <w:rPr>
          <w:rFonts w:ascii="Times New Roman" w:hAnsi="Times New Roman" w:cs="Times New Roman"/>
          <w:i/>
          <w:sz w:val="24"/>
          <w:szCs w:val="24"/>
        </w:rPr>
        <w:t xml:space="preserve"> de </w:t>
      </w:r>
      <w:proofErr w:type="spellStart"/>
      <w:r w:rsidR="00C07E01" w:rsidRPr="00C07E01">
        <w:rPr>
          <w:rFonts w:ascii="Times New Roman" w:hAnsi="Times New Roman" w:cs="Times New Roman"/>
          <w:i/>
          <w:sz w:val="24"/>
          <w:szCs w:val="24"/>
        </w:rPr>
        <w:t>sociologue</w:t>
      </w:r>
      <w:proofErr w:type="spellEnd"/>
      <w:r w:rsidR="00C07E01">
        <w:rPr>
          <w:rFonts w:ascii="Times New Roman" w:hAnsi="Times New Roman" w:cs="Times New Roman"/>
          <w:sz w:val="24"/>
          <w:szCs w:val="24"/>
        </w:rPr>
        <w:t xml:space="preserve"> was advocating </w:t>
      </w:r>
      <w:proofErr w:type="gramStart"/>
      <w:r w:rsidR="00C07E01">
        <w:rPr>
          <w:rFonts w:ascii="Times New Roman" w:hAnsi="Times New Roman" w:cs="Times New Roman"/>
          <w:sz w:val="24"/>
          <w:szCs w:val="24"/>
        </w:rPr>
        <w:t>a vigilance</w:t>
      </w:r>
      <w:proofErr w:type="gramEnd"/>
      <w:r w:rsidR="00C07E01">
        <w:rPr>
          <w:rFonts w:ascii="Times New Roman" w:hAnsi="Times New Roman" w:cs="Times New Roman"/>
          <w:sz w:val="24"/>
          <w:szCs w:val="24"/>
        </w:rPr>
        <w:t xml:space="preserve"> founded in the sociology of sociological knowledge as a procedure for legitimating sociological findings.</w:t>
      </w:r>
      <w:r w:rsidR="00A0165F">
        <w:rPr>
          <w:rFonts w:ascii="Times New Roman" w:hAnsi="Times New Roman" w:cs="Times New Roman"/>
          <w:sz w:val="24"/>
          <w:szCs w:val="24"/>
        </w:rPr>
        <w:t xml:space="preserve">  Borrowing </w:t>
      </w:r>
      <w:proofErr w:type="spellStart"/>
      <w:r w:rsidR="00A0165F">
        <w:rPr>
          <w:rFonts w:ascii="Times New Roman" w:hAnsi="Times New Roman" w:cs="Times New Roman"/>
          <w:sz w:val="24"/>
          <w:szCs w:val="24"/>
        </w:rPr>
        <w:t>Bachelard’s</w:t>
      </w:r>
      <w:proofErr w:type="spellEnd"/>
      <w:r w:rsidR="00A0165F">
        <w:rPr>
          <w:rFonts w:ascii="Times New Roman" w:hAnsi="Times New Roman" w:cs="Times New Roman"/>
          <w:sz w:val="24"/>
          <w:szCs w:val="24"/>
        </w:rPr>
        <w:t xml:space="preserve"> notion of ‘epistemological breaks’ seemed to secure objectivist sociological explanation, both intellectually and institutionally, but </w:t>
      </w:r>
      <w:proofErr w:type="spellStart"/>
      <w:r w:rsidR="00A0165F">
        <w:rPr>
          <w:rFonts w:ascii="Times New Roman" w:hAnsi="Times New Roman" w:cs="Times New Roman"/>
          <w:sz w:val="24"/>
          <w:szCs w:val="24"/>
        </w:rPr>
        <w:t>Bourdieu</w:t>
      </w:r>
      <w:proofErr w:type="spellEnd"/>
      <w:r w:rsidR="00A0165F">
        <w:rPr>
          <w:rFonts w:ascii="Times New Roman" w:hAnsi="Times New Roman" w:cs="Times New Roman"/>
          <w:sz w:val="24"/>
          <w:szCs w:val="24"/>
        </w:rPr>
        <w:t xml:space="preserve"> wanted to </w:t>
      </w:r>
      <w:r w:rsidR="00A0165F">
        <w:rPr>
          <w:rFonts w:ascii="Times New Roman" w:hAnsi="Times New Roman" w:cs="Times New Roman"/>
          <w:sz w:val="24"/>
          <w:szCs w:val="24"/>
        </w:rPr>
        <w:lastRenderedPageBreak/>
        <w:t xml:space="preserve">advance ‘fieldwork in philosophy’ rather than to consolidate social science disciplines.  In the period between the mid-1960s and the early 1970s, </w:t>
      </w:r>
      <w:proofErr w:type="spellStart"/>
      <w:r w:rsidR="00A0165F">
        <w:rPr>
          <w:rFonts w:ascii="Times New Roman" w:hAnsi="Times New Roman" w:cs="Times New Roman"/>
          <w:sz w:val="24"/>
          <w:szCs w:val="24"/>
        </w:rPr>
        <w:t>Bourdieu</w:t>
      </w:r>
      <w:proofErr w:type="spellEnd"/>
      <w:r w:rsidR="00A0165F">
        <w:rPr>
          <w:rFonts w:ascii="Times New Roman" w:hAnsi="Times New Roman" w:cs="Times New Roman"/>
          <w:sz w:val="24"/>
          <w:szCs w:val="24"/>
        </w:rPr>
        <w:t xml:space="preserve"> moved from developing a theory which could justify a non-representational view of social science – as outlined in “Structuralism and Theory of Sociological Knowledge” (1968) – towards developing a theory of phenomenological practice which would recognise that the research process is one of encounter between researcher and researched.</w:t>
      </w:r>
    </w:p>
    <w:p w:rsidR="00A0165F" w:rsidRDefault="00A0165F">
      <w:pPr>
        <w:rPr>
          <w:rFonts w:ascii="Times New Roman" w:hAnsi="Times New Roman" w:cs="Times New Roman"/>
          <w:sz w:val="24"/>
          <w:szCs w:val="24"/>
        </w:rPr>
      </w:pPr>
    </w:p>
    <w:p w:rsidR="00262678" w:rsidRDefault="00A0165F">
      <w:pPr>
        <w:rPr>
          <w:rFonts w:ascii="Times New Roman" w:hAnsi="Times New Roman" w:cs="Times New Roman"/>
          <w:sz w:val="24"/>
          <w:szCs w:val="24"/>
        </w:rPr>
      </w:pPr>
      <w:proofErr w:type="spellStart"/>
      <w:r w:rsidRPr="00F225F1">
        <w:rPr>
          <w:rFonts w:ascii="Times New Roman" w:hAnsi="Times New Roman" w:cs="Times New Roman"/>
          <w:i/>
          <w:sz w:val="24"/>
          <w:szCs w:val="24"/>
        </w:rPr>
        <w:t>Esquisse</w:t>
      </w:r>
      <w:proofErr w:type="spellEnd"/>
      <w:r w:rsidRPr="00F225F1">
        <w:rPr>
          <w:rFonts w:ascii="Times New Roman" w:hAnsi="Times New Roman" w:cs="Times New Roman"/>
          <w:i/>
          <w:sz w:val="24"/>
          <w:szCs w:val="24"/>
        </w:rPr>
        <w:t xml:space="preserve"> </w:t>
      </w:r>
      <w:proofErr w:type="spellStart"/>
      <w:r w:rsidRPr="00F225F1">
        <w:rPr>
          <w:rFonts w:ascii="Times New Roman" w:hAnsi="Times New Roman" w:cs="Times New Roman"/>
          <w:i/>
          <w:sz w:val="24"/>
          <w:szCs w:val="24"/>
        </w:rPr>
        <w:t>d’une</w:t>
      </w:r>
      <w:proofErr w:type="spellEnd"/>
      <w:r w:rsidRPr="00F225F1">
        <w:rPr>
          <w:rFonts w:ascii="Times New Roman" w:hAnsi="Times New Roman" w:cs="Times New Roman"/>
          <w:i/>
          <w:sz w:val="24"/>
          <w:szCs w:val="24"/>
        </w:rPr>
        <w:t xml:space="preserve"> </w:t>
      </w:r>
      <w:proofErr w:type="spellStart"/>
      <w:r w:rsidRPr="00F225F1">
        <w:rPr>
          <w:rFonts w:ascii="Times New Roman" w:hAnsi="Times New Roman" w:cs="Times New Roman"/>
          <w:i/>
          <w:sz w:val="24"/>
          <w:szCs w:val="24"/>
        </w:rPr>
        <w:t>théorie</w:t>
      </w:r>
      <w:proofErr w:type="spellEnd"/>
      <w:r w:rsidRPr="00F225F1">
        <w:rPr>
          <w:rFonts w:ascii="Times New Roman" w:hAnsi="Times New Roman" w:cs="Times New Roman"/>
          <w:i/>
          <w:sz w:val="24"/>
          <w:szCs w:val="24"/>
        </w:rPr>
        <w:t xml:space="preserve"> de la </w:t>
      </w:r>
      <w:proofErr w:type="spellStart"/>
      <w:r w:rsidRPr="00F225F1">
        <w:rPr>
          <w:rFonts w:ascii="Times New Roman" w:hAnsi="Times New Roman" w:cs="Times New Roman"/>
          <w:i/>
          <w:sz w:val="24"/>
          <w:szCs w:val="24"/>
        </w:rPr>
        <w:t>pratique</w:t>
      </w:r>
      <w:proofErr w:type="spellEnd"/>
      <w:r w:rsidRPr="00F225F1">
        <w:rPr>
          <w:rFonts w:ascii="Times New Roman" w:hAnsi="Times New Roman" w:cs="Times New Roman"/>
          <w:sz w:val="24"/>
          <w:szCs w:val="24"/>
        </w:rPr>
        <w:t xml:space="preserve"> contains in embryo the theories </w:t>
      </w:r>
      <w:r w:rsidR="00F225F1" w:rsidRPr="00F225F1">
        <w:rPr>
          <w:rFonts w:ascii="Times New Roman" w:hAnsi="Times New Roman" w:cs="Times New Roman"/>
          <w:sz w:val="24"/>
          <w:szCs w:val="24"/>
        </w:rPr>
        <w:t>of ‘socio-analytic encounter’ and of ‘</w:t>
      </w:r>
      <w:proofErr w:type="spellStart"/>
      <w:r w:rsidR="00F225F1" w:rsidRPr="00F225F1">
        <w:rPr>
          <w:rFonts w:ascii="Times New Roman" w:hAnsi="Times New Roman" w:cs="Times New Roman"/>
          <w:sz w:val="24"/>
          <w:szCs w:val="24"/>
        </w:rPr>
        <w:t>maeutic</w:t>
      </w:r>
      <w:proofErr w:type="spellEnd"/>
      <w:r w:rsidR="00F225F1" w:rsidRPr="00F225F1">
        <w:rPr>
          <w:rFonts w:ascii="Times New Roman" w:hAnsi="Times New Roman" w:cs="Times New Roman"/>
          <w:sz w:val="24"/>
          <w:szCs w:val="24"/>
        </w:rPr>
        <w:t xml:space="preserve">’ involvement which </w:t>
      </w:r>
      <w:proofErr w:type="spellStart"/>
      <w:r w:rsidR="00F225F1" w:rsidRPr="00F225F1">
        <w:rPr>
          <w:rFonts w:ascii="Times New Roman" w:hAnsi="Times New Roman" w:cs="Times New Roman"/>
          <w:sz w:val="24"/>
          <w:szCs w:val="24"/>
        </w:rPr>
        <w:t>Bourdieu</w:t>
      </w:r>
      <w:proofErr w:type="spellEnd"/>
      <w:r w:rsidR="00F225F1" w:rsidRPr="00F225F1">
        <w:rPr>
          <w:rFonts w:ascii="Times New Roman" w:hAnsi="Times New Roman" w:cs="Times New Roman"/>
          <w:sz w:val="24"/>
          <w:szCs w:val="24"/>
        </w:rPr>
        <w:t xml:space="preserve"> was to elaborate in</w:t>
      </w:r>
      <w:r w:rsidR="00F225F1">
        <w:rPr>
          <w:rFonts w:ascii="Times New Roman" w:hAnsi="Times New Roman" w:cs="Times New Roman"/>
          <w:sz w:val="24"/>
          <w:szCs w:val="24"/>
        </w:rPr>
        <w:t xml:space="preserve"> theory in</w:t>
      </w:r>
      <w:r w:rsidR="00F225F1" w:rsidRPr="00F225F1">
        <w:rPr>
          <w:rFonts w:ascii="Times New Roman" w:hAnsi="Times New Roman" w:cs="Times New Roman"/>
          <w:sz w:val="24"/>
          <w:szCs w:val="24"/>
        </w:rPr>
        <w:t xml:space="preserve"> </w:t>
      </w:r>
      <w:proofErr w:type="spellStart"/>
      <w:r w:rsidR="00F225F1" w:rsidRPr="00F225F1">
        <w:rPr>
          <w:rFonts w:ascii="Times New Roman" w:hAnsi="Times New Roman" w:cs="Times New Roman"/>
          <w:i/>
          <w:sz w:val="24"/>
          <w:szCs w:val="24"/>
        </w:rPr>
        <w:t>Réponses</w:t>
      </w:r>
      <w:proofErr w:type="spellEnd"/>
      <w:r w:rsidR="00F225F1" w:rsidRPr="00F225F1">
        <w:rPr>
          <w:rFonts w:ascii="Times New Roman" w:hAnsi="Times New Roman" w:cs="Times New Roman"/>
          <w:i/>
          <w:sz w:val="24"/>
          <w:szCs w:val="24"/>
        </w:rPr>
        <w:t xml:space="preserve">.  </w:t>
      </w:r>
      <w:r w:rsidR="00F225F1" w:rsidRPr="00F225F1">
        <w:rPr>
          <w:rFonts w:ascii="Times New Roman" w:hAnsi="Times New Roman" w:cs="Times New Roman"/>
          <w:i/>
          <w:sz w:val="24"/>
          <w:szCs w:val="24"/>
          <w:lang w:val="fr-FR"/>
        </w:rPr>
        <w:t>Pour une anthropologie réflexive</w:t>
      </w:r>
      <w:r w:rsidR="00F225F1" w:rsidRPr="00F225F1">
        <w:rPr>
          <w:rFonts w:ascii="Times New Roman" w:hAnsi="Times New Roman" w:cs="Times New Roman"/>
          <w:sz w:val="24"/>
          <w:szCs w:val="24"/>
          <w:lang w:val="fr-FR"/>
        </w:rPr>
        <w:t xml:space="preserve"> (1992) and in practice in </w:t>
      </w:r>
      <w:r w:rsidR="00F225F1" w:rsidRPr="00F225F1">
        <w:rPr>
          <w:rFonts w:ascii="Times New Roman" w:hAnsi="Times New Roman" w:cs="Times New Roman"/>
          <w:i/>
          <w:sz w:val="24"/>
          <w:szCs w:val="24"/>
          <w:lang w:val="fr-FR"/>
        </w:rPr>
        <w:t>La misère du monde</w:t>
      </w:r>
      <w:r w:rsidR="00F225F1">
        <w:rPr>
          <w:rFonts w:ascii="Times New Roman" w:hAnsi="Times New Roman" w:cs="Times New Roman"/>
          <w:sz w:val="24"/>
          <w:szCs w:val="24"/>
          <w:lang w:val="fr-FR"/>
        </w:rPr>
        <w:t xml:space="preserve"> (1993).  </w:t>
      </w:r>
      <w:r w:rsidR="00F225F1">
        <w:rPr>
          <w:rFonts w:ascii="Times New Roman" w:hAnsi="Times New Roman" w:cs="Times New Roman"/>
          <w:sz w:val="24"/>
          <w:szCs w:val="24"/>
        </w:rPr>
        <w:t xml:space="preserve">Whereas </w:t>
      </w:r>
      <w:proofErr w:type="spellStart"/>
      <w:r w:rsidR="00F225F1">
        <w:rPr>
          <w:rFonts w:ascii="Times New Roman" w:hAnsi="Times New Roman" w:cs="Times New Roman"/>
          <w:sz w:val="24"/>
          <w:szCs w:val="24"/>
        </w:rPr>
        <w:t>Merleau-P</w:t>
      </w:r>
      <w:r w:rsidR="00F225F1" w:rsidRPr="00F225F1">
        <w:rPr>
          <w:rFonts w:ascii="Times New Roman" w:hAnsi="Times New Roman" w:cs="Times New Roman"/>
          <w:sz w:val="24"/>
          <w:szCs w:val="24"/>
        </w:rPr>
        <w:t>onty</w:t>
      </w:r>
      <w:proofErr w:type="spellEnd"/>
      <w:r w:rsidR="00F225F1" w:rsidRPr="00F225F1">
        <w:rPr>
          <w:rFonts w:ascii="Times New Roman" w:hAnsi="Times New Roman" w:cs="Times New Roman"/>
          <w:sz w:val="24"/>
          <w:szCs w:val="24"/>
        </w:rPr>
        <w:t xml:space="preserve"> </w:t>
      </w:r>
      <w:r w:rsidR="00F225F1">
        <w:rPr>
          <w:rFonts w:ascii="Times New Roman" w:hAnsi="Times New Roman" w:cs="Times New Roman"/>
          <w:sz w:val="24"/>
          <w:szCs w:val="24"/>
        </w:rPr>
        <w:t>had practised an</w:t>
      </w:r>
      <w:r w:rsidR="00F225F1" w:rsidRPr="00F225F1">
        <w:rPr>
          <w:rFonts w:ascii="Times New Roman" w:hAnsi="Times New Roman" w:cs="Times New Roman"/>
          <w:sz w:val="24"/>
          <w:szCs w:val="24"/>
        </w:rPr>
        <w:t xml:space="preserve"> alternative </w:t>
      </w:r>
      <w:r w:rsidR="00F225F1">
        <w:rPr>
          <w:rFonts w:ascii="Times New Roman" w:hAnsi="Times New Roman" w:cs="Times New Roman"/>
          <w:sz w:val="24"/>
          <w:szCs w:val="24"/>
        </w:rPr>
        <w:t xml:space="preserve">mode of philosophising but had been unable to escape the constraints of an institutional position committing him to being a philosopher, </w:t>
      </w:r>
      <w:proofErr w:type="spellStart"/>
      <w:r w:rsidR="00F225F1">
        <w:rPr>
          <w:rFonts w:ascii="Times New Roman" w:hAnsi="Times New Roman" w:cs="Times New Roman"/>
          <w:sz w:val="24"/>
          <w:szCs w:val="24"/>
        </w:rPr>
        <w:t>Bourdieu’s</w:t>
      </w:r>
      <w:proofErr w:type="spellEnd"/>
      <w:r w:rsidR="00F225F1">
        <w:rPr>
          <w:rFonts w:ascii="Times New Roman" w:hAnsi="Times New Roman" w:cs="Times New Roman"/>
          <w:sz w:val="24"/>
          <w:szCs w:val="24"/>
        </w:rPr>
        <w:t xml:space="preserve"> accumulated work in the sociology of education, culminating in the reflexive/objective </w:t>
      </w:r>
      <w:r w:rsidR="00F225F1" w:rsidRPr="00F225F1">
        <w:rPr>
          <w:rFonts w:ascii="Times New Roman" w:hAnsi="Times New Roman" w:cs="Times New Roman"/>
          <w:i/>
          <w:sz w:val="24"/>
          <w:szCs w:val="24"/>
        </w:rPr>
        <w:t xml:space="preserve">Homo </w:t>
      </w:r>
      <w:proofErr w:type="spellStart"/>
      <w:r w:rsidR="00F225F1" w:rsidRPr="00F225F1">
        <w:rPr>
          <w:rFonts w:ascii="Times New Roman" w:hAnsi="Times New Roman" w:cs="Times New Roman"/>
          <w:i/>
          <w:sz w:val="24"/>
          <w:szCs w:val="24"/>
        </w:rPr>
        <w:t>academicus</w:t>
      </w:r>
      <w:proofErr w:type="spellEnd"/>
      <w:r w:rsidR="00F225F1">
        <w:rPr>
          <w:rFonts w:ascii="Times New Roman" w:hAnsi="Times New Roman" w:cs="Times New Roman"/>
          <w:sz w:val="24"/>
          <w:szCs w:val="24"/>
        </w:rPr>
        <w:t xml:space="preserve"> (1984) enabled him to subject his situation as an observer to scrutiny as much as the situation of those he was observing in such a way as to enable his sociological prac</w:t>
      </w:r>
      <w:r w:rsidR="003F3681">
        <w:rPr>
          <w:rFonts w:ascii="Times New Roman" w:hAnsi="Times New Roman" w:cs="Times New Roman"/>
          <w:sz w:val="24"/>
          <w:szCs w:val="24"/>
        </w:rPr>
        <w:t>tic</w:t>
      </w:r>
      <w:r w:rsidR="0075640B">
        <w:rPr>
          <w:rFonts w:ascii="Times New Roman" w:hAnsi="Times New Roman" w:cs="Times New Roman"/>
          <w:sz w:val="24"/>
          <w:szCs w:val="24"/>
        </w:rPr>
        <w:t>e to partic</w:t>
      </w:r>
      <w:r w:rsidR="00F225F1">
        <w:rPr>
          <w:rFonts w:ascii="Times New Roman" w:hAnsi="Times New Roman" w:cs="Times New Roman"/>
          <w:sz w:val="24"/>
          <w:szCs w:val="24"/>
        </w:rPr>
        <w:t>ipate in an open community rather than the enclos</w:t>
      </w:r>
      <w:r w:rsidR="0075640B">
        <w:rPr>
          <w:rFonts w:ascii="Times New Roman" w:hAnsi="Times New Roman" w:cs="Times New Roman"/>
          <w:sz w:val="24"/>
          <w:szCs w:val="24"/>
        </w:rPr>
        <w:t xml:space="preserve">ed surrogate for it with which </w:t>
      </w:r>
      <w:proofErr w:type="spellStart"/>
      <w:r w:rsidR="0075640B">
        <w:rPr>
          <w:rFonts w:ascii="Times New Roman" w:hAnsi="Times New Roman" w:cs="Times New Roman"/>
          <w:sz w:val="24"/>
          <w:szCs w:val="24"/>
        </w:rPr>
        <w:t>M</w:t>
      </w:r>
      <w:r w:rsidR="00F225F1">
        <w:rPr>
          <w:rFonts w:ascii="Times New Roman" w:hAnsi="Times New Roman" w:cs="Times New Roman"/>
          <w:sz w:val="24"/>
          <w:szCs w:val="24"/>
        </w:rPr>
        <w:t>erleau-Ponty</w:t>
      </w:r>
      <w:proofErr w:type="spellEnd"/>
      <w:r w:rsidR="00F225F1">
        <w:rPr>
          <w:rFonts w:ascii="Times New Roman" w:hAnsi="Times New Roman" w:cs="Times New Roman"/>
          <w:sz w:val="24"/>
          <w:szCs w:val="24"/>
        </w:rPr>
        <w:t xml:space="preserve"> </w:t>
      </w:r>
      <w:r w:rsidR="0075640B">
        <w:rPr>
          <w:rFonts w:ascii="Times New Roman" w:hAnsi="Times New Roman" w:cs="Times New Roman"/>
          <w:sz w:val="24"/>
          <w:szCs w:val="24"/>
        </w:rPr>
        <w:t xml:space="preserve">remained content.  It is important to note that </w:t>
      </w:r>
      <w:proofErr w:type="spellStart"/>
      <w:r w:rsidR="0075640B">
        <w:rPr>
          <w:rFonts w:ascii="Times New Roman" w:hAnsi="Times New Roman" w:cs="Times New Roman"/>
          <w:sz w:val="24"/>
          <w:szCs w:val="24"/>
        </w:rPr>
        <w:t>Bourdieu’s</w:t>
      </w:r>
      <w:proofErr w:type="spellEnd"/>
      <w:r w:rsidR="0075640B">
        <w:rPr>
          <w:rFonts w:ascii="Times New Roman" w:hAnsi="Times New Roman" w:cs="Times New Roman"/>
          <w:sz w:val="24"/>
          <w:szCs w:val="24"/>
        </w:rPr>
        <w:t xml:space="preserve"> fulfilment of the logic of the direction in which Husserl’s thinking in the 1930s was tending enabled him to be engaged in politics in a way not achieved by </w:t>
      </w:r>
      <w:proofErr w:type="spellStart"/>
      <w:r w:rsidR="0075640B">
        <w:rPr>
          <w:rFonts w:ascii="Times New Roman" w:hAnsi="Times New Roman" w:cs="Times New Roman"/>
          <w:sz w:val="24"/>
          <w:szCs w:val="24"/>
        </w:rPr>
        <w:t>Merleau-Ponty</w:t>
      </w:r>
      <w:proofErr w:type="spellEnd"/>
      <w:r w:rsidR="0075640B">
        <w:rPr>
          <w:rFonts w:ascii="Times New Roman" w:hAnsi="Times New Roman" w:cs="Times New Roman"/>
          <w:sz w:val="24"/>
          <w:szCs w:val="24"/>
        </w:rPr>
        <w:t xml:space="preserve"> or Sartre.  </w:t>
      </w:r>
      <w:proofErr w:type="spellStart"/>
      <w:r w:rsidR="00262678">
        <w:rPr>
          <w:rFonts w:ascii="Times New Roman" w:hAnsi="Times New Roman" w:cs="Times New Roman"/>
          <w:sz w:val="24"/>
          <w:szCs w:val="24"/>
        </w:rPr>
        <w:t>Bourdieu’s</w:t>
      </w:r>
      <w:proofErr w:type="spellEnd"/>
      <w:r w:rsidR="00262678">
        <w:rPr>
          <w:rFonts w:ascii="Times New Roman" w:hAnsi="Times New Roman" w:cs="Times New Roman"/>
          <w:sz w:val="24"/>
          <w:szCs w:val="24"/>
        </w:rPr>
        <w:t xml:space="preserve"> early critique – in the introductory essay which he wrote for Part II of </w:t>
      </w:r>
      <w:r w:rsidR="00262678" w:rsidRPr="00262678">
        <w:rPr>
          <w:rFonts w:ascii="Times New Roman" w:hAnsi="Times New Roman" w:cs="Times New Roman"/>
          <w:i/>
          <w:sz w:val="24"/>
          <w:szCs w:val="24"/>
        </w:rPr>
        <w:t xml:space="preserve">Travail </w:t>
      </w:r>
      <w:proofErr w:type="gramStart"/>
      <w:r w:rsidR="00262678" w:rsidRPr="00262678">
        <w:rPr>
          <w:rFonts w:ascii="Times New Roman" w:hAnsi="Times New Roman" w:cs="Times New Roman"/>
          <w:i/>
          <w:sz w:val="24"/>
          <w:szCs w:val="24"/>
        </w:rPr>
        <w:t>et</w:t>
      </w:r>
      <w:proofErr w:type="gramEnd"/>
      <w:r w:rsidR="00262678" w:rsidRPr="00262678">
        <w:rPr>
          <w:rFonts w:ascii="Times New Roman" w:hAnsi="Times New Roman" w:cs="Times New Roman"/>
          <w:i/>
          <w:sz w:val="24"/>
          <w:szCs w:val="24"/>
        </w:rPr>
        <w:t xml:space="preserve"> </w:t>
      </w:r>
      <w:proofErr w:type="spellStart"/>
      <w:r w:rsidR="00262678" w:rsidRPr="00262678">
        <w:rPr>
          <w:rFonts w:ascii="Times New Roman" w:hAnsi="Times New Roman" w:cs="Times New Roman"/>
          <w:i/>
          <w:sz w:val="24"/>
          <w:szCs w:val="24"/>
        </w:rPr>
        <w:t>travailleurs</w:t>
      </w:r>
      <w:proofErr w:type="spellEnd"/>
      <w:r w:rsidR="00262678" w:rsidRPr="00262678">
        <w:rPr>
          <w:rFonts w:ascii="Times New Roman" w:hAnsi="Times New Roman" w:cs="Times New Roman"/>
          <w:i/>
          <w:sz w:val="24"/>
          <w:szCs w:val="24"/>
        </w:rPr>
        <w:t xml:space="preserve"> en </w:t>
      </w:r>
      <w:proofErr w:type="spellStart"/>
      <w:r w:rsidR="00262678" w:rsidRPr="00262678">
        <w:rPr>
          <w:rFonts w:ascii="Times New Roman" w:hAnsi="Times New Roman" w:cs="Times New Roman"/>
          <w:i/>
          <w:sz w:val="24"/>
          <w:szCs w:val="24"/>
        </w:rPr>
        <w:t>algérie</w:t>
      </w:r>
      <w:proofErr w:type="spellEnd"/>
      <w:r w:rsidR="00262678">
        <w:rPr>
          <w:rFonts w:ascii="Times New Roman" w:hAnsi="Times New Roman" w:cs="Times New Roman"/>
          <w:sz w:val="24"/>
          <w:szCs w:val="24"/>
        </w:rPr>
        <w:t xml:space="preserve"> - of Michel </w:t>
      </w:r>
      <w:proofErr w:type="spellStart"/>
      <w:r w:rsidR="00262678">
        <w:rPr>
          <w:rFonts w:ascii="Times New Roman" w:hAnsi="Times New Roman" w:cs="Times New Roman"/>
          <w:sz w:val="24"/>
          <w:szCs w:val="24"/>
        </w:rPr>
        <w:t>Leiris’s</w:t>
      </w:r>
      <w:proofErr w:type="spellEnd"/>
      <w:r w:rsidR="00262678">
        <w:rPr>
          <w:rFonts w:ascii="Times New Roman" w:hAnsi="Times New Roman" w:cs="Times New Roman"/>
          <w:sz w:val="24"/>
          <w:szCs w:val="24"/>
        </w:rPr>
        <w:t xml:space="preserve"> “</w:t>
      </w:r>
      <w:proofErr w:type="spellStart"/>
      <w:r w:rsidR="00262678">
        <w:rPr>
          <w:rFonts w:ascii="Times New Roman" w:hAnsi="Times New Roman" w:cs="Times New Roman"/>
          <w:sz w:val="24"/>
          <w:szCs w:val="24"/>
        </w:rPr>
        <w:t>L’ethnographe</w:t>
      </w:r>
      <w:proofErr w:type="spellEnd"/>
      <w:r w:rsidR="00262678">
        <w:rPr>
          <w:rFonts w:ascii="Times New Roman" w:hAnsi="Times New Roman" w:cs="Times New Roman"/>
          <w:sz w:val="24"/>
          <w:szCs w:val="24"/>
        </w:rPr>
        <w:t xml:space="preserve"> </w:t>
      </w:r>
      <w:proofErr w:type="spellStart"/>
      <w:r w:rsidR="00262678">
        <w:rPr>
          <w:rFonts w:ascii="Times New Roman" w:hAnsi="Times New Roman" w:cs="Times New Roman"/>
          <w:sz w:val="24"/>
          <w:szCs w:val="24"/>
        </w:rPr>
        <w:t>devant</w:t>
      </w:r>
      <w:proofErr w:type="spellEnd"/>
      <w:r w:rsidR="00262678">
        <w:rPr>
          <w:rFonts w:ascii="Times New Roman" w:hAnsi="Times New Roman" w:cs="Times New Roman"/>
          <w:sz w:val="24"/>
          <w:szCs w:val="24"/>
        </w:rPr>
        <w:t xml:space="preserve"> le </w:t>
      </w:r>
      <w:proofErr w:type="spellStart"/>
      <w:r w:rsidR="00262678">
        <w:rPr>
          <w:rFonts w:ascii="Times New Roman" w:hAnsi="Times New Roman" w:cs="Times New Roman"/>
          <w:sz w:val="24"/>
          <w:szCs w:val="24"/>
        </w:rPr>
        <w:t>colonialisme</w:t>
      </w:r>
      <w:proofErr w:type="spellEnd"/>
      <w:r w:rsidR="00262678">
        <w:rPr>
          <w:rFonts w:ascii="Times New Roman" w:hAnsi="Times New Roman" w:cs="Times New Roman"/>
          <w:sz w:val="24"/>
          <w:szCs w:val="24"/>
        </w:rPr>
        <w:t>”</w:t>
      </w:r>
      <w:r w:rsidR="00262678">
        <w:rPr>
          <w:rStyle w:val="FootnoteReference"/>
          <w:rFonts w:ascii="Times New Roman" w:hAnsi="Times New Roman" w:cs="Times New Roman"/>
          <w:sz w:val="24"/>
          <w:szCs w:val="24"/>
        </w:rPr>
        <w:footnoteReference w:id="10"/>
      </w:r>
      <w:r w:rsidR="00262678">
        <w:rPr>
          <w:rFonts w:ascii="Times New Roman" w:hAnsi="Times New Roman" w:cs="Times New Roman"/>
          <w:sz w:val="24"/>
          <w:szCs w:val="24"/>
        </w:rPr>
        <w:t xml:space="preserve"> is instructive in this respect.  </w:t>
      </w:r>
      <w:proofErr w:type="spellStart"/>
      <w:r w:rsidR="00262678">
        <w:rPr>
          <w:rFonts w:ascii="Times New Roman" w:hAnsi="Times New Roman" w:cs="Times New Roman"/>
          <w:sz w:val="24"/>
          <w:szCs w:val="24"/>
        </w:rPr>
        <w:t>Bourdieu</w:t>
      </w:r>
      <w:proofErr w:type="spellEnd"/>
      <w:r w:rsidR="00262678">
        <w:rPr>
          <w:rFonts w:ascii="Times New Roman" w:hAnsi="Times New Roman" w:cs="Times New Roman"/>
          <w:sz w:val="24"/>
          <w:szCs w:val="24"/>
        </w:rPr>
        <w:t xml:space="preserve"> argued against the contention that research undertaken within the colonial situation is ‘</w:t>
      </w:r>
      <w:proofErr w:type="spellStart"/>
      <w:r w:rsidR="00262678">
        <w:rPr>
          <w:rFonts w:ascii="Times New Roman" w:hAnsi="Times New Roman" w:cs="Times New Roman"/>
          <w:sz w:val="24"/>
          <w:szCs w:val="24"/>
        </w:rPr>
        <w:t>affectée</w:t>
      </w:r>
      <w:proofErr w:type="spellEnd"/>
      <w:r w:rsidR="00262678">
        <w:rPr>
          <w:rFonts w:ascii="Times New Roman" w:hAnsi="Times New Roman" w:cs="Times New Roman"/>
          <w:sz w:val="24"/>
          <w:szCs w:val="24"/>
        </w:rPr>
        <w:t xml:space="preserve"> </w:t>
      </w:r>
      <w:proofErr w:type="spellStart"/>
      <w:r w:rsidR="00262678">
        <w:rPr>
          <w:rFonts w:ascii="Times New Roman" w:hAnsi="Times New Roman" w:cs="Times New Roman"/>
          <w:sz w:val="24"/>
          <w:szCs w:val="24"/>
        </w:rPr>
        <w:t>d’une</w:t>
      </w:r>
      <w:proofErr w:type="spellEnd"/>
      <w:r w:rsidR="00262678">
        <w:rPr>
          <w:rFonts w:ascii="Times New Roman" w:hAnsi="Times New Roman" w:cs="Times New Roman"/>
          <w:sz w:val="24"/>
          <w:szCs w:val="24"/>
        </w:rPr>
        <w:t xml:space="preserve"> </w:t>
      </w:r>
      <w:proofErr w:type="spellStart"/>
      <w:r w:rsidR="00262678">
        <w:rPr>
          <w:rFonts w:ascii="Times New Roman" w:hAnsi="Times New Roman" w:cs="Times New Roman"/>
          <w:sz w:val="24"/>
          <w:szCs w:val="24"/>
        </w:rPr>
        <w:t>impureté</w:t>
      </w:r>
      <w:proofErr w:type="spellEnd"/>
      <w:r w:rsidR="00262678">
        <w:rPr>
          <w:rFonts w:ascii="Times New Roman" w:hAnsi="Times New Roman" w:cs="Times New Roman"/>
          <w:sz w:val="24"/>
          <w:szCs w:val="24"/>
        </w:rPr>
        <w:t xml:space="preserve"> </w:t>
      </w:r>
      <w:proofErr w:type="spellStart"/>
      <w:r w:rsidR="00262678" w:rsidRPr="00ED16E7">
        <w:rPr>
          <w:rFonts w:ascii="Times New Roman" w:hAnsi="Times New Roman" w:cs="Times New Roman"/>
          <w:i/>
          <w:sz w:val="24"/>
          <w:szCs w:val="24"/>
        </w:rPr>
        <w:t>essentielle</w:t>
      </w:r>
      <w:proofErr w:type="spellEnd"/>
      <w:r w:rsidR="00262678">
        <w:rPr>
          <w:rFonts w:ascii="Times New Roman" w:hAnsi="Times New Roman" w:cs="Times New Roman"/>
          <w:sz w:val="24"/>
          <w:szCs w:val="24"/>
        </w:rPr>
        <w:t>’</w:t>
      </w:r>
      <w:r w:rsidR="00ED16E7">
        <w:rPr>
          <w:rFonts w:ascii="Times New Roman" w:hAnsi="Times New Roman" w:cs="Times New Roman"/>
          <w:sz w:val="24"/>
          <w:szCs w:val="24"/>
        </w:rPr>
        <w:t xml:space="preserve"> [my emphasis]</w:t>
      </w:r>
      <w:r w:rsidR="00262678">
        <w:rPr>
          <w:rFonts w:ascii="Times New Roman" w:hAnsi="Times New Roman" w:cs="Times New Roman"/>
          <w:sz w:val="24"/>
          <w:szCs w:val="24"/>
        </w:rPr>
        <w:t xml:space="preserve"> (</w:t>
      </w:r>
      <w:proofErr w:type="spellStart"/>
      <w:r w:rsidR="00262678">
        <w:rPr>
          <w:rFonts w:ascii="Times New Roman" w:hAnsi="Times New Roman" w:cs="Times New Roman"/>
          <w:sz w:val="24"/>
          <w:szCs w:val="24"/>
        </w:rPr>
        <w:t>Bourdieu</w:t>
      </w:r>
      <w:proofErr w:type="spellEnd"/>
      <w:r w:rsidR="00ED16E7">
        <w:rPr>
          <w:rFonts w:ascii="Times New Roman" w:hAnsi="Times New Roman" w:cs="Times New Roman"/>
          <w:sz w:val="24"/>
          <w:szCs w:val="24"/>
        </w:rPr>
        <w:t xml:space="preserve">, 1963, 251) and insisted, instead, that research encounters do not occur in a context of existential freedom but, rather in full reflexivity about the socio-historical conditions of both observed and observers.  </w:t>
      </w:r>
      <w:r w:rsidR="00ED16E7" w:rsidRPr="00C17983">
        <w:rPr>
          <w:rFonts w:ascii="Times New Roman" w:hAnsi="Times New Roman" w:cs="Times New Roman"/>
          <w:sz w:val="24"/>
          <w:szCs w:val="24"/>
          <w:lang w:val="fr-FR"/>
        </w:rPr>
        <w:t xml:space="preserve">The French </w:t>
      </w:r>
      <w:proofErr w:type="spellStart"/>
      <w:r w:rsidR="00ED16E7" w:rsidRPr="00C17983">
        <w:rPr>
          <w:rFonts w:ascii="Times New Roman" w:hAnsi="Times New Roman" w:cs="Times New Roman"/>
          <w:sz w:val="24"/>
          <w:szCs w:val="24"/>
          <w:lang w:val="fr-FR"/>
        </w:rPr>
        <w:t>ethnographer</w:t>
      </w:r>
      <w:proofErr w:type="spellEnd"/>
      <w:r w:rsidR="00ED16E7" w:rsidRPr="00C17983">
        <w:rPr>
          <w:rFonts w:ascii="Times New Roman" w:hAnsi="Times New Roman" w:cs="Times New Roman"/>
          <w:sz w:val="24"/>
          <w:szCs w:val="24"/>
          <w:lang w:val="fr-FR"/>
        </w:rPr>
        <w:t xml:space="preserve"> </w:t>
      </w:r>
      <w:proofErr w:type="spellStart"/>
      <w:r w:rsidR="00ED16E7" w:rsidRPr="00C17983">
        <w:rPr>
          <w:rFonts w:ascii="Times New Roman" w:hAnsi="Times New Roman" w:cs="Times New Roman"/>
          <w:sz w:val="24"/>
          <w:szCs w:val="24"/>
          <w:lang w:val="fr-FR"/>
        </w:rPr>
        <w:t>working</w:t>
      </w:r>
      <w:proofErr w:type="spellEnd"/>
      <w:r w:rsidR="00ED16E7" w:rsidRPr="00C17983">
        <w:rPr>
          <w:rFonts w:ascii="Times New Roman" w:hAnsi="Times New Roman" w:cs="Times New Roman"/>
          <w:sz w:val="24"/>
          <w:szCs w:val="24"/>
          <w:lang w:val="fr-FR"/>
        </w:rPr>
        <w:t xml:space="preserve"> in </w:t>
      </w:r>
      <w:proofErr w:type="spellStart"/>
      <w:r w:rsidR="00ED16E7" w:rsidRPr="00C17983">
        <w:rPr>
          <w:rFonts w:ascii="Times New Roman" w:hAnsi="Times New Roman" w:cs="Times New Roman"/>
          <w:sz w:val="24"/>
          <w:szCs w:val="24"/>
          <w:lang w:val="fr-FR"/>
        </w:rPr>
        <w:t>Algeria</w:t>
      </w:r>
      <w:proofErr w:type="spellEnd"/>
      <w:r w:rsidR="00ED16E7" w:rsidRPr="00C17983">
        <w:rPr>
          <w:rFonts w:ascii="Times New Roman" w:hAnsi="Times New Roman" w:cs="Times New Roman"/>
          <w:sz w:val="24"/>
          <w:szCs w:val="24"/>
          <w:lang w:val="fr-FR"/>
        </w:rPr>
        <w:t xml:space="preserve"> </w:t>
      </w:r>
      <w:proofErr w:type="spellStart"/>
      <w:r w:rsidR="00ED16E7" w:rsidRPr="00C17983">
        <w:rPr>
          <w:rFonts w:ascii="Times New Roman" w:hAnsi="Times New Roman" w:cs="Times New Roman"/>
          <w:sz w:val="24"/>
          <w:szCs w:val="24"/>
          <w:lang w:val="fr-FR"/>
        </w:rPr>
        <w:t>needed</w:t>
      </w:r>
      <w:proofErr w:type="spellEnd"/>
      <w:r w:rsidR="00ED16E7" w:rsidRPr="00C17983">
        <w:rPr>
          <w:rFonts w:ascii="Times New Roman" w:hAnsi="Times New Roman" w:cs="Times New Roman"/>
          <w:sz w:val="24"/>
          <w:szCs w:val="24"/>
          <w:lang w:val="fr-FR"/>
        </w:rPr>
        <w:t xml:space="preserve"> to </w:t>
      </w:r>
      <w:proofErr w:type="spellStart"/>
      <w:r w:rsidR="00ED16E7" w:rsidRPr="00C17983">
        <w:rPr>
          <w:rFonts w:ascii="Times New Roman" w:hAnsi="Times New Roman" w:cs="Times New Roman"/>
          <w:sz w:val="24"/>
          <w:szCs w:val="24"/>
          <w:lang w:val="fr-FR"/>
        </w:rPr>
        <w:t>choose</w:t>
      </w:r>
      <w:proofErr w:type="spellEnd"/>
      <w:r w:rsidR="00ED16E7" w:rsidRPr="00C17983">
        <w:rPr>
          <w:rFonts w:ascii="Times New Roman" w:hAnsi="Times New Roman" w:cs="Times New Roman"/>
          <w:sz w:val="24"/>
          <w:szCs w:val="24"/>
          <w:lang w:val="fr-FR"/>
        </w:rPr>
        <w:t xml:space="preserve"> ‘entre le langage de la nécessité ou du destin et le langage de la liberté et de la responsabilité’ (Bourdieu, 1963, 258).</w:t>
      </w:r>
      <w:r w:rsidR="00C17983" w:rsidRPr="00C17983">
        <w:rPr>
          <w:rFonts w:ascii="Times New Roman" w:hAnsi="Times New Roman" w:cs="Times New Roman"/>
          <w:sz w:val="24"/>
          <w:szCs w:val="24"/>
          <w:lang w:val="fr-FR"/>
        </w:rPr>
        <w:t xml:space="preserve"> </w:t>
      </w:r>
      <w:r w:rsidR="00ED16E7" w:rsidRPr="00C17983">
        <w:rPr>
          <w:rFonts w:ascii="Times New Roman" w:hAnsi="Times New Roman" w:cs="Times New Roman"/>
          <w:sz w:val="24"/>
          <w:szCs w:val="24"/>
        </w:rPr>
        <w:t xml:space="preserve">He was already tacitly rejecting Sartre’s </w:t>
      </w:r>
      <w:proofErr w:type="spellStart"/>
      <w:r w:rsidR="00ED16E7" w:rsidRPr="00C17983">
        <w:rPr>
          <w:rFonts w:ascii="Times New Roman" w:hAnsi="Times New Roman" w:cs="Times New Roman"/>
          <w:sz w:val="24"/>
          <w:szCs w:val="24"/>
        </w:rPr>
        <w:t>egological</w:t>
      </w:r>
      <w:proofErr w:type="spellEnd"/>
      <w:r w:rsidR="00ED16E7" w:rsidRPr="00C17983">
        <w:rPr>
          <w:rFonts w:ascii="Times New Roman" w:hAnsi="Times New Roman" w:cs="Times New Roman"/>
          <w:sz w:val="24"/>
          <w:szCs w:val="24"/>
        </w:rPr>
        <w:t xml:space="preserve"> phenomenology</w:t>
      </w:r>
      <w:r w:rsidR="00C17983" w:rsidRPr="00C17983">
        <w:rPr>
          <w:rFonts w:ascii="Times New Roman" w:hAnsi="Times New Roman" w:cs="Times New Roman"/>
          <w:sz w:val="24"/>
          <w:szCs w:val="24"/>
        </w:rPr>
        <w:t xml:space="preserve">, opting for the ‘soft determinism’ which the concept of the </w:t>
      </w:r>
      <w:proofErr w:type="spellStart"/>
      <w:r w:rsidR="00C17983" w:rsidRPr="00C17983">
        <w:rPr>
          <w:rFonts w:ascii="Times New Roman" w:hAnsi="Times New Roman" w:cs="Times New Roman"/>
          <w:sz w:val="24"/>
          <w:szCs w:val="24"/>
        </w:rPr>
        <w:t>habitus</w:t>
      </w:r>
      <w:proofErr w:type="spellEnd"/>
      <w:r w:rsidR="00C17983" w:rsidRPr="00C17983">
        <w:rPr>
          <w:rFonts w:ascii="Times New Roman" w:hAnsi="Times New Roman" w:cs="Times New Roman"/>
          <w:sz w:val="24"/>
          <w:szCs w:val="24"/>
        </w:rPr>
        <w:t xml:space="preserve"> was</w:t>
      </w:r>
      <w:r w:rsidR="00C17983">
        <w:rPr>
          <w:rFonts w:ascii="Times New Roman" w:hAnsi="Times New Roman" w:cs="Times New Roman"/>
          <w:sz w:val="24"/>
          <w:szCs w:val="24"/>
        </w:rPr>
        <w:t xml:space="preserve"> subsequently</w:t>
      </w:r>
      <w:r w:rsidR="00C17983" w:rsidRPr="00C17983">
        <w:rPr>
          <w:rFonts w:ascii="Times New Roman" w:hAnsi="Times New Roman" w:cs="Times New Roman"/>
          <w:sz w:val="24"/>
          <w:szCs w:val="24"/>
        </w:rPr>
        <w:t xml:space="preserve"> used to </w:t>
      </w:r>
      <w:proofErr w:type="spellStart"/>
      <w:r w:rsidR="00C17983" w:rsidRPr="00C17983">
        <w:rPr>
          <w:rFonts w:ascii="Times New Roman" w:hAnsi="Times New Roman" w:cs="Times New Roman"/>
          <w:sz w:val="24"/>
          <w:szCs w:val="24"/>
        </w:rPr>
        <w:t>operationalise</w:t>
      </w:r>
      <w:proofErr w:type="spellEnd"/>
      <w:r w:rsidR="00C17983">
        <w:rPr>
          <w:rFonts w:ascii="Times New Roman" w:hAnsi="Times New Roman" w:cs="Times New Roman"/>
          <w:sz w:val="24"/>
          <w:szCs w:val="24"/>
        </w:rPr>
        <w:t xml:space="preserve">.  </w:t>
      </w:r>
      <w:proofErr w:type="gramStart"/>
      <w:r w:rsidR="00C17983">
        <w:rPr>
          <w:rFonts w:ascii="Times New Roman" w:hAnsi="Times New Roman" w:cs="Times New Roman"/>
          <w:sz w:val="24"/>
          <w:szCs w:val="24"/>
        </w:rPr>
        <w:t xml:space="preserve">As he was later to indicate in “Le mort </w:t>
      </w:r>
      <w:proofErr w:type="spellStart"/>
      <w:r w:rsidR="00C17983">
        <w:rPr>
          <w:rFonts w:ascii="Times New Roman" w:hAnsi="Times New Roman" w:cs="Times New Roman"/>
          <w:sz w:val="24"/>
          <w:szCs w:val="24"/>
        </w:rPr>
        <w:t>saisit</w:t>
      </w:r>
      <w:proofErr w:type="spellEnd"/>
      <w:r w:rsidR="00C17983">
        <w:rPr>
          <w:rFonts w:ascii="Times New Roman" w:hAnsi="Times New Roman" w:cs="Times New Roman"/>
          <w:sz w:val="24"/>
          <w:szCs w:val="24"/>
        </w:rPr>
        <w:t xml:space="preserve"> le </w:t>
      </w:r>
      <w:proofErr w:type="spellStart"/>
      <w:r w:rsidR="00C17983">
        <w:rPr>
          <w:rFonts w:ascii="Times New Roman" w:hAnsi="Times New Roman" w:cs="Times New Roman"/>
          <w:sz w:val="24"/>
          <w:szCs w:val="24"/>
        </w:rPr>
        <w:t>vif</w:t>
      </w:r>
      <w:proofErr w:type="spellEnd"/>
      <w:r w:rsidR="007443BC">
        <w:rPr>
          <w:rFonts w:ascii="Times New Roman" w:hAnsi="Times New Roman" w:cs="Times New Roman"/>
          <w:sz w:val="24"/>
          <w:szCs w:val="24"/>
        </w:rPr>
        <w:t>.</w:t>
      </w:r>
      <w:proofErr w:type="gramEnd"/>
      <w:r w:rsidR="007443BC">
        <w:rPr>
          <w:rFonts w:ascii="Times New Roman" w:hAnsi="Times New Roman" w:cs="Times New Roman"/>
          <w:sz w:val="24"/>
          <w:szCs w:val="24"/>
        </w:rPr>
        <w:t xml:space="preserve">  Les relations entre </w:t>
      </w:r>
      <w:proofErr w:type="spellStart"/>
      <w:r w:rsidR="007443BC">
        <w:rPr>
          <w:rFonts w:ascii="Times New Roman" w:hAnsi="Times New Roman" w:cs="Times New Roman"/>
          <w:sz w:val="24"/>
          <w:szCs w:val="24"/>
        </w:rPr>
        <w:t>l’histoire</w:t>
      </w:r>
      <w:proofErr w:type="spellEnd"/>
      <w:r w:rsidR="007443BC">
        <w:rPr>
          <w:rFonts w:ascii="Times New Roman" w:hAnsi="Times New Roman" w:cs="Times New Roman"/>
          <w:sz w:val="24"/>
          <w:szCs w:val="24"/>
        </w:rPr>
        <w:t xml:space="preserve"> </w:t>
      </w:r>
      <w:proofErr w:type="spellStart"/>
      <w:r w:rsidR="007443BC">
        <w:rPr>
          <w:rFonts w:ascii="Times New Roman" w:hAnsi="Times New Roman" w:cs="Times New Roman"/>
          <w:sz w:val="24"/>
          <w:szCs w:val="24"/>
        </w:rPr>
        <w:t>réifiée</w:t>
      </w:r>
      <w:proofErr w:type="spellEnd"/>
      <w:r w:rsidR="007443BC">
        <w:rPr>
          <w:rFonts w:ascii="Times New Roman" w:hAnsi="Times New Roman" w:cs="Times New Roman"/>
          <w:sz w:val="24"/>
          <w:szCs w:val="24"/>
        </w:rPr>
        <w:t xml:space="preserve"> et </w:t>
      </w:r>
      <w:proofErr w:type="spellStart"/>
      <w:r w:rsidR="007443BC">
        <w:rPr>
          <w:rFonts w:ascii="Times New Roman" w:hAnsi="Times New Roman" w:cs="Times New Roman"/>
          <w:sz w:val="24"/>
          <w:szCs w:val="24"/>
        </w:rPr>
        <w:t>l’histoire</w:t>
      </w:r>
      <w:proofErr w:type="spellEnd"/>
      <w:r w:rsidR="007443BC">
        <w:rPr>
          <w:rFonts w:ascii="Times New Roman" w:hAnsi="Times New Roman" w:cs="Times New Roman"/>
          <w:sz w:val="24"/>
          <w:szCs w:val="24"/>
        </w:rPr>
        <w:t xml:space="preserve"> </w:t>
      </w:r>
      <w:proofErr w:type="spellStart"/>
      <w:r w:rsidR="007443BC">
        <w:rPr>
          <w:rFonts w:ascii="Times New Roman" w:hAnsi="Times New Roman" w:cs="Times New Roman"/>
          <w:sz w:val="24"/>
          <w:szCs w:val="24"/>
        </w:rPr>
        <w:t>incorporée</w:t>
      </w:r>
      <w:proofErr w:type="spellEnd"/>
      <w:r w:rsidR="00C17983">
        <w:rPr>
          <w:rFonts w:ascii="Times New Roman" w:hAnsi="Times New Roman" w:cs="Times New Roman"/>
          <w:sz w:val="24"/>
          <w:szCs w:val="24"/>
        </w:rPr>
        <w:t>”</w:t>
      </w:r>
      <w:r w:rsidR="007443BC">
        <w:rPr>
          <w:rFonts w:ascii="Times New Roman" w:hAnsi="Times New Roman" w:cs="Times New Roman"/>
          <w:sz w:val="24"/>
          <w:szCs w:val="24"/>
        </w:rPr>
        <w:t xml:space="preserve"> (1980)</w:t>
      </w:r>
      <w:r w:rsidR="00C17983">
        <w:rPr>
          <w:rFonts w:ascii="Times New Roman" w:hAnsi="Times New Roman" w:cs="Times New Roman"/>
          <w:sz w:val="24"/>
          <w:szCs w:val="24"/>
        </w:rPr>
        <w:t xml:space="preserve">, we carry out research in present circumstances which embody prior history.  </w:t>
      </w:r>
      <w:proofErr w:type="spellStart"/>
      <w:r w:rsidR="00C17983">
        <w:rPr>
          <w:rFonts w:ascii="Times New Roman" w:hAnsi="Times New Roman" w:cs="Times New Roman"/>
          <w:sz w:val="24"/>
          <w:szCs w:val="24"/>
        </w:rPr>
        <w:t>Bourdieu’s</w:t>
      </w:r>
      <w:proofErr w:type="spellEnd"/>
      <w:r w:rsidR="00C17983">
        <w:rPr>
          <w:rFonts w:ascii="Times New Roman" w:hAnsi="Times New Roman" w:cs="Times New Roman"/>
          <w:sz w:val="24"/>
          <w:szCs w:val="24"/>
        </w:rPr>
        <w:t xml:space="preserve"> position was already close to that articulated by </w:t>
      </w:r>
      <w:proofErr w:type="spellStart"/>
      <w:r w:rsidR="00C17983">
        <w:rPr>
          <w:rFonts w:ascii="Times New Roman" w:hAnsi="Times New Roman" w:cs="Times New Roman"/>
          <w:sz w:val="24"/>
          <w:szCs w:val="24"/>
        </w:rPr>
        <w:t>Merleau-Ponty</w:t>
      </w:r>
      <w:proofErr w:type="spellEnd"/>
      <w:r w:rsidR="00C17983">
        <w:rPr>
          <w:rFonts w:ascii="Times New Roman" w:hAnsi="Times New Roman" w:cs="Times New Roman"/>
          <w:sz w:val="24"/>
          <w:szCs w:val="24"/>
        </w:rPr>
        <w:t xml:space="preserve"> in “Sur Madagascar”</w:t>
      </w:r>
      <w:r w:rsidR="007E0083">
        <w:rPr>
          <w:rFonts w:ascii="Times New Roman" w:hAnsi="Times New Roman" w:cs="Times New Roman"/>
          <w:sz w:val="24"/>
          <w:szCs w:val="24"/>
        </w:rPr>
        <w:t xml:space="preserve"> – an interview which was published in </w:t>
      </w:r>
      <w:proofErr w:type="spellStart"/>
      <w:r w:rsidR="007E0083" w:rsidRPr="007E0083">
        <w:rPr>
          <w:rFonts w:ascii="Times New Roman" w:hAnsi="Times New Roman" w:cs="Times New Roman"/>
          <w:i/>
          <w:sz w:val="24"/>
          <w:szCs w:val="24"/>
        </w:rPr>
        <w:t>L</w:t>
      </w:r>
      <w:r w:rsidR="00C17983" w:rsidRPr="007E0083">
        <w:rPr>
          <w:rFonts w:ascii="Times New Roman" w:hAnsi="Times New Roman" w:cs="Times New Roman"/>
          <w:i/>
          <w:sz w:val="24"/>
          <w:szCs w:val="24"/>
        </w:rPr>
        <w:t>’Express</w:t>
      </w:r>
      <w:proofErr w:type="spellEnd"/>
      <w:r w:rsidR="007E0083">
        <w:rPr>
          <w:rFonts w:ascii="Times New Roman" w:hAnsi="Times New Roman" w:cs="Times New Roman"/>
          <w:sz w:val="24"/>
          <w:szCs w:val="24"/>
        </w:rPr>
        <w:t xml:space="preserve"> in August, 1958 and republished in </w:t>
      </w:r>
      <w:proofErr w:type="spellStart"/>
      <w:r w:rsidR="007E0083" w:rsidRPr="007E0083">
        <w:rPr>
          <w:rFonts w:ascii="Times New Roman" w:hAnsi="Times New Roman" w:cs="Times New Roman"/>
          <w:i/>
          <w:sz w:val="24"/>
          <w:szCs w:val="24"/>
        </w:rPr>
        <w:t>Signes</w:t>
      </w:r>
      <w:proofErr w:type="spellEnd"/>
      <w:r w:rsidR="007E0083">
        <w:rPr>
          <w:rFonts w:ascii="Times New Roman" w:hAnsi="Times New Roman" w:cs="Times New Roman"/>
          <w:sz w:val="24"/>
          <w:szCs w:val="24"/>
        </w:rPr>
        <w:t xml:space="preserve">.  </w:t>
      </w:r>
      <w:proofErr w:type="spellStart"/>
      <w:r w:rsidR="007E0083">
        <w:rPr>
          <w:rFonts w:ascii="Times New Roman" w:hAnsi="Times New Roman" w:cs="Times New Roman"/>
          <w:sz w:val="24"/>
          <w:szCs w:val="24"/>
        </w:rPr>
        <w:t>Merleau-Ponty</w:t>
      </w:r>
      <w:proofErr w:type="spellEnd"/>
      <w:r w:rsidR="007E0083">
        <w:rPr>
          <w:rFonts w:ascii="Times New Roman" w:hAnsi="Times New Roman" w:cs="Times New Roman"/>
          <w:sz w:val="24"/>
          <w:szCs w:val="24"/>
        </w:rPr>
        <w:t xml:space="preserve"> argued that Marxist analysis was moribund in respect of the colonial situation.  His interviewer supposed that </w:t>
      </w:r>
      <w:proofErr w:type="spellStart"/>
      <w:r w:rsidR="007E0083">
        <w:rPr>
          <w:rFonts w:ascii="Times New Roman" w:hAnsi="Times New Roman" w:cs="Times New Roman"/>
          <w:sz w:val="24"/>
          <w:szCs w:val="24"/>
        </w:rPr>
        <w:t>Merleau-Ponty</w:t>
      </w:r>
      <w:proofErr w:type="spellEnd"/>
      <w:r w:rsidR="007E0083">
        <w:rPr>
          <w:rFonts w:ascii="Times New Roman" w:hAnsi="Times New Roman" w:cs="Times New Roman"/>
          <w:sz w:val="24"/>
          <w:szCs w:val="24"/>
        </w:rPr>
        <w:t xml:space="preserve"> </w:t>
      </w:r>
      <w:proofErr w:type="gramStart"/>
      <w:r w:rsidR="007E0083">
        <w:rPr>
          <w:rFonts w:ascii="Times New Roman" w:hAnsi="Times New Roman" w:cs="Times New Roman"/>
          <w:sz w:val="24"/>
          <w:szCs w:val="24"/>
        </w:rPr>
        <w:t>was believing</w:t>
      </w:r>
      <w:proofErr w:type="gramEnd"/>
      <w:r w:rsidR="007E0083">
        <w:rPr>
          <w:rFonts w:ascii="Times New Roman" w:hAnsi="Times New Roman" w:cs="Times New Roman"/>
          <w:sz w:val="24"/>
          <w:szCs w:val="24"/>
        </w:rPr>
        <w:t xml:space="preserve"> in the superiority of western values over those of under-developed countries, but he retorted:</w:t>
      </w:r>
    </w:p>
    <w:p w:rsidR="007E0083" w:rsidRPr="00284568" w:rsidRDefault="007E0083" w:rsidP="00284568">
      <w:pPr>
        <w:ind w:left="720"/>
        <w:rPr>
          <w:rFonts w:ascii="Times New Roman" w:hAnsi="Times New Roman" w:cs="Times New Roman"/>
          <w:sz w:val="24"/>
          <w:szCs w:val="24"/>
        </w:rPr>
      </w:pPr>
      <w:r w:rsidRPr="007E0083">
        <w:rPr>
          <w:rFonts w:ascii="Times New Roman" w:hAnsi="Times New Roman" w:cs="Times New Roman"/>
          <w:sz w:val="24"/>
          <w:szCs w:val="24"/>
          <w:lang w:val="fr-FR"/>
        </w:rPr>
        <w:t xml:space="preserve">Non certes à leur valeur morale, et encore moins </w:t>
      </w:r>
      <w:r>
        <w:rPr>
          <w:rFonts w:ascii="Times New Roman" w:hAnsi="Times New Roman" w:cs="Times New Roman"/>
          <w:sz w:val="24"/>
          <w:szCs w:val="24"/>
          <w:lang w:val="fr-FR"/>
        </w:rPr>
        <w:t xml:space="preserve">à leur beauté supérieure, mais, comment dire, à leur valeur </w:t>
      </w:r>
      <w:r w:rsidRPr="00284568">
        <w:rPr>
          <w:rFonts w:ascii="Times New Roman" w:hAnsi="Times New Roman" w:cs="Times New Roman"/>
          <w:i/>
          <w:sz w:val="24"/>
          <w:szCs w:val="24"/>
          <w:lang w:val="fr-FR"/>
        </w:rPr>
        <w:t>historique</w:t>
      </w:r>
      <w:r>
        <w:rPr>
          <w:rFonts w:ascii="Times New Roman" w:hAnsi="Times New Roman" w:cs="Times New Roman"/>
          <w:sz w:val="24"/>
          <w:szCs w:val="24"/>
          <w:lang w:val="fr-FR"/>
        </w:rPr>
        <w:t xml:space="preserve">. » </w:t>
      </w:r>
      <w:r w:rsidRPr="00284568">
        <w:rPr>
          <w:rFonts w:ascii="Times New Roman" w:hAnsi="Times New Roman" w:cs="Times New Roman"/>
          <w:sz w:val="24"/>
          <w:szCs w:val="24"/>
        </w:rPr>
        <w:t>(</w:t>
      </w:r>
      <w:proofErr w:type="spellStart"/>
      <w:r w:rsidRPr="00284568">
        <w:rPr>
          <w:rFonts w:ascii="Times New Roman" w:hAnsi="Times New Roman" w:cs="Times New Roman"/>
          <w:sz w:val="24"/>
          <w:szCs w:val="24"/>
        </w:rPr>
        <w:t>Merleau-Ponty</w:t>
      </w:r>
      <w:proofErr w:type="spellEnd"/>
      <w:r w:rsidRPr="00284568">
        <w:rPr>
          <w:rFonts w:ascii="Times New Roman" w:hAnsi="Times New Roman" w:cs="Times New Roman"/>
          <w:sz w:val="24"/>
          <w:szCs w:val="24"/>
        </w:rPr>
        <w:t>, 1960</w:t>
      </w:r>
      <w:r w:rsidR="00284568" w:rsidRPr="00284568">
        <w:rPr>
          <w:rFonts w:ascii="Times New Roman" w:hAnsi="Times New Roman" w:cs="Times New Roman"/>
          <w:sz w:val="24"/>
          <w:szCs w:val="24"/>
        </w:rPr>
        <w:t>, 540)</w:t>
      </w:r>
    </w:p>
    <w:p w:rsidR="007D1386" w:rsidRPr="00F225F1" w:rsidRDefault="00284568">
      <w:pPr>
        <w:rPr>
          <w:rFonts w:ascii="Times New Roman" w:hAnsi="Times New Roman" w:cs="Times New Roman"/>
          <w:sz w:val="24"/>
          <w:szCs w:val="24"/>
        </w:rPr>
      </w:pPr>
      <w:r w:rsidRPr="00284568">
        <w:rPr>
          <w:rFonts w:ascii="Times New Roman" w:hAnsi="Times New Roman" w:cs="Times New Roman"/>
          <w:sz w:val="24"/>
          <w:szCs w:val="24"/>
        </w:rPr>
        <w:lastRenderedPageBreak/>
        <w:t xml:space="preserve">Trans-national and </w:t>
      </w:r>
      <w:r>
        <w:rPr>
          <w:rFonts w:ascii="Times New Roman" w:hAnsi="Times New Roman" w:cs="Times New Roman"/>
          <w:sz w:val="24"/>
          <w:szCs w:val="24"/>
        </w:rPr>
        <w:t xml:space="preserve">intra-national </w:t>
      </w:r>
      <w:r w:rsidRPr="00284568">
        <w:rPr>
          <w:rFonts w:ascii="Times New Roman" w:hAnsi="Times New Roman" w:cs="Times New Roman"/>
          <w:sz w:val="24"/>
          <w:szCs w:val="24"/>
        </w:rPr>
        <w:t>cultu</w:t>
      </w:r>
      <w:r>
        <w:rPr>
          <w:rFonts w:ascii="Times New Roman" w:hAnsi="Times New Roman" w:cs="Times New Roman"/>
          <w:sz w:val="24"/>
          <w:szCs w:val="24"/>
        </w:rPr>
        <w:t>ral relations – social and political -</w:t>
      </w:r>
      <w:r w:rsidRPr="00284568">
        <w:rPr>
          <w:rFonts w:ascii="Times New Roman" w:hAnsi="Times New Roman" w:cs="Times New Roman"/>
          <w:sz w:val="24"/>
          <w:szCs w:val="24"/>
        </w:rPr>
        <w:t xml:space="preserve"> both necessitate</w:t>
      </w:r>
      <w:r>
        <w:rPr>
          <w:rFonts w:ascii="Times New Roman" w:hAnsi="Times New Roman" w:cs="Times New Roman"/>
          <w:sz w:val="24"/>
          <w:szCs w:val="24"/>
        </w:rPr>
        <w:t xml:space="preserve">, in other words, </w:t>
      </w:r>
      <w:r w:rsidRPr="00284568">
        <w:rPr>
          <w:rFonts w:ascii="Times New Roman" w:hAnsi="Times New Roman" w:cs="Times New Roman"/>
          <w:sz w:val="24"/>
          <w:szCs w:val="24"/>
        </w:rPr>
        <w:t>an acceptance</w:t>
      </w:r>
      <w:r>
        <w:rPr>
          <w:rFonts w:ascii="Times New Roman" w:hAnsi="Times New Roman" w:cs="Times New Roman"/>
          <w:sz w:val="24"/>
          <w:szCs w:val="24"/>
        </w:rPr>
        <w:t xml:space="preserve"> of </w:t>
      </w:r>
      <w:proofErr w:type="spellStart"/>
      <w:r>
        <w:rPr>
          <w:rFonts w:ascii="Times New Roman" w:hAnsi="Times New Roman" w:cs="Times New Roman"/>
          <w:sz w:val="24"/>
          <w:szCs w:val="24"/>
        </w:rPr>
        <w:t>sedimented</w:t>
      </w:r>
      <w:proofErr w:type="spellEnd"/>
      <w:r>
        <w:rPr>
          <w:rFonts w:ascii="Times New Roman" w:hAnsi="Times New Roman" w:cs="Times New Roman"/>
          <w:sz w:val="24"/>
          <w:szCs w:val="24"/>
        </w:rPr>
        <w:t xml:space="preserve"> histories which are exchanged in present encounters. </w:t>
      </w:r>
      <w:proofErr w:type="spellStart"/>
      <w:r>
        <w:rPr>
          <w:rFonts w:ascii="Times New Roman" w:hAnsi="Times New Roman" w:cs="Times New Roman"/>
          <w:sz w:val="24"/>
          <w:szCs w:val="24"/>
        </w:rPr>
        <w:t>Merleau-Ponty</w:t>
      </w:r>
      <w:proofErr w:type="spellEnd"/>
      <w:r>
        <w:rPr>
          <w:rFonts w:ascii="Times New Roman" w:hAnsi="Times New Roman" w:cs="Times New Roman"/>
          <w:sz w:val="24"/>
          <w:szCs w:val="24"/>
        </w:rPr>
        <w:t xml:space="preserve"> believed in the philosophical value of encounter conducted</w:t>
      </w:r>
      <w:r w:rsidR="007443BC">
        <w:rPr>
          <w:rFonts w:ascii="Times New Roman" w:hAnsi="Times New Roman" w:cs="Times New Roman"/>
          <w:sz w:val="24"/>
          <w:szCs w:val="24"/>
        </w:rPr>
        <w:t xml:space="preserve"> in terms of social constraints rather than existential freedom, and it was </w:t>
      </w:r>
      <w:proofErr w:type="spellStart"/>
      <w:r w:rsidR="007443BC">
        <w:rPr>
          <w:rFonts w:ascii="Times New Roman" w:hAnsi="Times New Roman" w:cs="Times New Roman"/>
          <w:sz w:val="24"/>
          <w:szCs w:val="24"/>
        </w:rPr>
        <w:t>Bourdieu’s</w:t>
      </w:r>
      <w:proofErr w:type="spellEnd"/>
      <w:r w:rsidR="007443BC">
        <w:rPr>
          <w:rFonts w:ascii="Times New Roman" w:hAnsi="Times New Roman" w:cs="Times New Roman"/>
          <w:sz w:val="24"/>
          <w:szCs w:val="24"/>
        </w:rPr>
        <w:t xml:space="preserve"> achievement to emphasize the function of sociological analysis in securing such encounter. </w:t>
      </w:r>
      <w:proofErr w:type="spellStart"/>
      <w:r w:rsidR="0075640B">
        <w:rPr>
          <w:rFonts w:ascii="Times New Roman" w:hAnsi="Times New Roman" w:cs="Times New Roman"/>
          <w:sz w:val="24"/>
          <w:szCs w:val="24"/>
        </w:rPr>
        <w:t>Bourdieu</w:t>
      </w:r>
      <w:proofErr w:type="spellEnd"/>
      <w:r w:rsidR="0075640B">
        <w:rPr>
          <w:rFonts w:ascii="Times New Roman" w:hAnsi="Times New Roman" w:cs="Times New Roman"/>
          <w:sz w:val="24"/>
          <w:szCs w:val="24"/>
        </w:rPr>
        <w:t xml:space="preserve"> did not see himself as a sociologist </w:t>
      </w:r>
      <w:r w:rsidR="0075640B" w:rsidRPr="0075640B">
        <w:rPr>
          <w:rFonts w:ascii="Times New Roman" w:hAnsi="Times New Roman" w:cs="Times New Roman"/>
          <w:i/>
          <w:sz w:val="24"/>
          <w:szCs w:val="24"/>
        </w:rPr>
        <w:t>of</w:t>
      </w:r>
      <w:r w:rsidR="0075640B">
        <w:rPr>
          <w:rFonts w:ascii="Times New Roman" w:hAnsi="Times New Roman" w:cs="Times New Roman"/>
          <w:sz w:val="24"/>
          <w:szCs w:val="24"/>
        </w:rPr>
        <w:t xml:space="preserve"> social movements.  Rather, his engagement with social movements was a realisation of his longstanding phenomenological orientation.</w:t>
      </w:r>
      <w:r w:rsidR="007D1386" w:rsidRPr="00F225F1">
        <w:rPr>
          <w:rFonts w:ascii="Times New Roman" w:hAnsi="Times New Roman" w:cs="Times New Roman"/>
          <w:sz w:val="24"/>
          <w:szCs w:val="24"/>
        </w:rPr>
        <w:br w:type="page"/>
      </w:r>
    </w:p>
    <w:p w:rsidR="007D1386" w:rsidRDefault="007D1386">
      <w:pPr>
        <w:rPr>
          <w:rFonts w:ascii="Times New Roman" w:hAnsi="Times New Roman" w:cs="Times New Roman"/>
          <w:sz w:val="24"/>
          <w:szCs w:val="24"/>
        </w:rPr>
      </w:pPr>
      <w:proofErr w:type="spellStart"/>
      <w:r w:rsidRPr="004A24D5">
        <w:rPr>
          <w:rFonts w:ascii="Times New Roman" w:hAnsi="Times New Roman" w:cs="Times New Roman"/>
          <w:sz w:val="24"/>
          <w:szCs w:val="24"/>
        </w:rPr>
        <w:lastRenderedPageBreak/>
        <w:t>Bourdieu</w:t>
      </w:r>
      <w:proofErr w:type="spellEnd"/>
      <w:r w:rsidRPr="004A24D5">
        <w:rPr>
          <w:rFonts w:ascii="Times New Roman" w:hAnsi="Times New Roman" w:cs="Times New Roman"/>
          <w:sz w:val="24"/>
          <w:szCs w:val="24"/>
        </w:rPr>
        <w:t xml:space="preserve">, P. (with A. </w:t>
      </w:r>
      <w:proofErr w:type="spellStart"/>
      <w:r w:rsidRPr="004A24D5">
        <w:rPr>
          <w:rFonts w:ascii="Times New Roman" w:hAnsi="Times New Roman" w:cs="Times New Roman"/>
          <w:sz w:val="24"/>
          <w:szCs w:val="24"/>
        </w:rPr>
        <w:t>Honneth</w:t>
      </w:r>
      <w:proofErr w:type="spellEnd"/>
      <w:r w:rsidRPr="004A24D5">
        <w:rPr>
          <w:rFonts w:ascii="Times New Roman" w:hAnsi="Times New Roman" w:cs="Times New Roman"/>
          <w:sz w:val="24"/>
          <w:szCs w:val="24"/>
        </w:rPr>
        <w:t xml:space="preserve">, H. </w:t>
      </w:r>
      <w:proofErr w:type="spellStart"/>
      <w:r w:rsidRPr="004A24D5">
        <w:rPr>
          <w:rFonts w:ascii="Times New Roman" w:hAnsi="Times New Roman" w:cs="Times New Roman"/>
          <w:sz w:val="24"/>
          <w:szCs w:val="24"/>
        </w:rPr>
        <w:t>Kocyba</w:t>
      </w:r>
      <w:proofErr w:type="spellEnd"/>
      <w:r w:rsidRPr="004A24D5">
        <w:rPr>
          <w:rFonts w:ascii="Times New Roman" w:hAnsi="Times New Roman" w:cs="Times New Roman"/>
          <w:sz w:val="24"/>
          <w:szCs w:val="24"/>
        </w:rPr>
        <w:t xml:space="preserve">, B. </w:t>
      </w:r>
      <w:proofErr w:type="spellStart"/>
      <w:r w:rsidRPr="004A24D5">
        <w:rPr>
          <w:rFonts w:ascii="Times New Roman" w:hAnsi="Times New Roman" w:cs="Times New Roman"/>
          <w:sz w:val="24"/>
          <w:szCs w:val="24"/>
        </w:rPr>
        <w:t>Schwibs</w:t>
      </w:r>
      <w:proofErr w:type="spellEnd"/>
      <w:r w:rsidRPr="004A24D5">
        <w:rPr>
          <w:rFonts w:ascii="Times New Roman" w:hAnsi="Times New Roman" w:cs="Times New Roman"/>
          <w:sz w:val="24"/>
          <w:szCs w:val="24"/>
        </w:rPr>
        <w:t>, 1986, “</w:t>
      </w:r>
      <w:proofErr w:type="spellStart"/>
      <w:r w:rsidRPr="004A24D5">
        <w:rPr>
          <w:rFonts w:ascii="Times New Roman" w:hAnsi="Times New Roman" w:cs="Times New Roman"/>
          <w:sz w:val="24"/>
          <w:szCs w:val="24"/>
        </w:rPr>
        <w:t>Der</w:t>
      </w:r>
      <w:proofErr w:type="spellEnd"/>
      <w:r w:rsidRPr="004A24D5">
        <w:rPr>
          <w:rFonts w:ascii="Times New Roman" w:hAnsi="Times New Roman" w:cs="Times New Roman"/>
          <w:sz w:val="24"/>
          <w:szCs w:val="24"/>
        </w:rPr>
        <w:t xml:space="preserve"> </w:t>
      </w:r>
      <w:proofErr w:type="spellStart"/>
      <w:r w:rsidRPr="004A24D5">
        <w:rPr>
          <w:rFonts w:ascii="Times New Roman" w:hAnsi="Times New Roman" w:cs="Times New Roman"/>
          <w:sz w:val="24"/>
          <w:szCs w:val="24"/>
        </w:rPr>
        <w:t>Kampf</w:t>
      </w:r>
      <w:proofErr w:type="spellEnd"/>
      <w:r w:rsidRPr="004A24D5">
        <w:rPr>
          <w:rFonts w:ascii="Times New Roman" w:hAnsi="Times New Roman" w:cs="Times New Roman"/>
          <w:sz w:val="24"/>
          <w:szCs w:val="24"/>
        </w:rPr>
        <w:t xml:space="preserve"> um die </w:t>
      </w:r>
      <w:proofErr w:type="spellStart"/>
      <w:r w:rsidRPr="004A24D5">
        <w:rPr>
          <w:rFonts w:ascii="Times New Roman" w:hAnsi="Times New Roman" w:cs="Times New Roman"/>
          <w:sz w:val="24"/>
          <w:szCs w:val="24"/>
        </w:rPr>
        <w:t>symbolische</w:t>
      </w:r>
      <w:proofErr w:type="spellEnd"/>
      <w:r w:rsidRPr="004A24D5">
        <w:rPr>
          <w:rFonts w:ascii="Times New Roman" w:hAnsi="Times New Roman" w:cs="Times New Roman"/>
          <w:sz w:val="24"/>
          <w:szCs w:val="24"/>
        </w:rPr>
        <w:t xml:space="preserve"> </w:t>
      </w:r>
      <w:proofErr w:type="spellStart"/>
      <w:r w:rsidRPr="004A24D5">
        <w:rPr>
          <w:rFonts w:ascii="Times New Roman" w:hAnsi="Times New Roman" w:cs="Times New Roman"/>
          <w:sz w:val="24"/>
          <w:szCs w:val="24"/>
        </w:rPr>
        <w:t>Ordnung</w:t>
      </w:r>
      <w:proofErr w:type="spellEnd"/>
      <w:r w:rsidRPr="004A24D5">
        <w:rPr>
          <w:rFonts w:ascii="Times New Roman" w:hAnsi="Times New Roman" w:cs="Times New Roman"/>
          <w:sz w:val="24"/>
          <w:szCs w:val="24"/>
        </w:rPr>
        <w:t xml:space="preserve">”, </w:t>
      </w:r>
      <w:proofErr w:type="spellStart"/>
      <w:r w:rsidRPr="004A24D5">
        <w:rPr>
          <w:rFonts w:ascii="Times New Roman" w:hAnsi="Times New Roman" w:cs="Times New Roman"/>
          <w:i/>
          <w:sz w:val="24"/>
          <w:szCs w:val="24"/>
        </w:rPr>
        <w:t>Asthetik</w:t>
      </w:r>
      <w:proofErr w:type="spellEnd"/>
      <w:r w:rsidRPr="004A24D5">
        <w:rPr>
          <w:rFonts w:ascii="Times New Roman" w:hAnsi="Times New Roman" w:cs="Times New Roman"/>
          <w:i/>
          <w:sz w:val="24"/>
          <w:szCs w:val="24"/>
        </w:rPr>
        <w:t xml:space="preserve"> und </w:t>
      </w:r>
      <w:proofErr w:type="spellStart"/>
      <w:r w:rsidRPr="004A24D5">
        <w:rPr>
          <w:rFonts w:ascii="Times New Roman" w:hAnsi="Times New Roman" w:cs="Times New Roman"/>
          <w:i/>
          <w:sz w:val="24"/>
          <w:szCs w:val="24"/>
        </w:rPr>
        <w:t>Kommunikation</w:t>
      </w:r>
      <w:proofErr w:type="spellEnd"/>
      <w:r w:rsidRPr="004A24D5">
        <w:rPr>
          <w:rFonts w:ascii="Times New Roman" w:hAnsi="Times New Roman" w:cs="Times New Roman"/>
          <w:sz w:val="24"/>
          <w:szCs w:val="24"/>
        </w:rPr>
        <w:t>, 16, 61-2, 142-163.</w:t>
      </w:r>
    </w:p>
    <w:p w:rsidR="00BD5668" w:rsidRDefault="00BD5668">
      <w:pPr>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rPr>
        <w:t>Bourdieu</w:t>
      </w:r>
      <w:proofErr w:type="spellEnd"/>
      <w:r>
        <w:rPr>
          <w:rFonts w:ascii="Times New Roman" w:hAnsi="Times New Roman" w:cs="Times New Roman"/>
          <w:sz w:val="24"/>
          <w:szCs w:val="24"/>
        </w:rPr>
        <w:t>, P.</w:t>
      </w:r>
      <w:r w:rsidR="00A41BB6">
        <w:rPr>
          <w:rFonts w:ascii="Times New Roman" w:hAnsi="Times New Roman" w:cs="Times New Roman"/>
          <w:sz w:val="24"/>
          <w:szCs w:val="24"/>
        </w:rPr>
        <w:t xml:space="preserve"> (with H. </w:t>
      </w:r>
      <w:proofErr w:type="spellStart"/>
      <w:r w:rsidR="00A41BB6">
        <w:rPr>
          <w:rFonts w:ascii="Times New Roman" w:hAnsi="Times New Roman" w:cs="Times New Roman"/>
          <w:sz w:val="24"/>
          <w:szCs w:val="24"/>
        </w:rPr>
        <w:t>Woetzel</w:t>
      </w:r>
      <w:proofErr w:type="spellEnd"/>
      <w:r w:rsidR="00A41BB6">
        <w:rPr>
          <w:rFonts w:ascii="Times New Roman" w:hAnsi="Times New Roman" w:cs="Times New Roman"/>
          <w:sz w:val="24"/>
          <w:szCs w:val="24"/>
        </w:rPr>
        <w:t>), 1988, “’...</w:t>
      </w:r>
      <w:proofErr w:type="spellStart"/>
      <w:r w:rsidR="00A41BB6">
        <w:rPr>
          <w:rFonts w:ascii="Times New Roman" w:hAnsi="Times New Roman" w:cs="Times New Roman"/>
          <w:sz w:val="24"/>
          <w:szCs w:val="24"/>
        </w:rPr>
        <w:t>ich</w:t>
      </w:r>
      <w:proofErr w:type="spellEnd"/>
      <w:r w:rsidR="00A41BB6">
        <w:rPr>
          <w:rFonts w:ascii="Times New Roman" w:hAnsi="Times New Roman" w:cs="Times New Roman"/>
          <w:sz w:val="24"/>
          <w:szCs w:val="24"/>
        </w:rPr>
        <w:t xml:space="preserve"> </w:t>
      </w:r>
      <w:proofErr w:type="spellStart"/>
      <w:r w:rsidR="00A41BB6">
        <w:rPr>
          <w:rFonts w:ascii="Times New Roman" w:hAnsi="Times New Roman" w:cs="Times New Roman"/>
          <w:sz w:val="24"/>
          <w:szCs w:val="24"/>
        </w:rPr>
        <w:t>glaube</w:t>
      </w:r>
      <w:proofErr w:type="spellEnd"/>
      <w:r w:rsidR="00A41BB6">
        <w:rPr>
          <w:rFonts w:ascii="Times New Roman" w:hAnsi="Times New Roman" w:cs="Times New Roman"/>
          <w:sz w:val="24"/>
          <w:szCs w:val="24"/>
        </w:rPr>
        <w:t xml:space="preserve">, </w:t>
      </w:r>
      <w:proofErr w:type="spellStart"/>
      <w:r w:rsidR="00A41BB6">
        <w:rPr>
          <w:rFonts w:ascii="Times New Roman" w:hAnsi="Times New Roman" w:cs="Times New Roman"/>
          <w:sz w:val="24"/>
          <w:szCs w:val="24"/>
        </w:rPr>
        <w:t>ich</w:t>
      </w:r>
      <w:proofErr w:type="spellEnd"/>
      <w:r w:rsidR="00A41BB6">
        <w:rPr>
          <w:rFonts w:ascii="Times New Roman" w:hAnsi="Times New Roman" w:cs="Times New Roman"/>
          <w:sz w:val="24"/>
          <w:szCs w:val="24"/>
        </w:rPr>
        <w:t xml:space="preserve"> </w:t>
      </w:r>
      <w:proofErr w:type="spellStart"/>
      <w:r w:rsidR="00A41BB6">
        <w:rPr>
          <w:rFonts w:ascii="Times New Roman" w:hAnsi="Times New Roman" w:cs="Times New Roman"/>
          <w:sz w:val="24"/>
          <w:szCs w:val="24"/>
        </w:rPr>
        <w:t>wäre</w:t>
      </w:r>
      <w:proofErr w:type="spellEnd"/>
      <w:r w:rsidR="00A41BB6">
        <w:rPr>
          <w:rFonts w:ascii="Times New Roman" w:hAnsi="Times New Roman" w:cs="Times New Roman"/>
          <w:sz w:val="24"/>
          <w:szCs w:val="24"/>
        </w:rPr>
        <w:t xml:space="preserve"> </w:t>
      </w:r>
      <w:proofErr w:type="spellStart"/>
      <w:r w:rsidR="00A41BB6">
        <w:rPr>
          <w:rFonts w:ascii="Times New Roman" w:hAnsi="Times New Roman" w:cs="Times New Roman"/>
          <w:sz w:val="24"/>
          <w:szCs w:val="24"/>
        </w:rPr>
        <w:t>sein</w:t>
      </w:r>
      <w:proofErr w:type="spellEnd"/>
      <w:r w:rsidR="00A41BB6">
        <w:rPr>
          <w:rFonts w:ascii="Times New Roman" w:hAnsi="Times New Roman" w:cs="Times New Roman"/>
          <w:sz w:val="24"/>
          <w:szCs w:val="24"/>
        </w:rPr>
        <w:t xml:space="preserve"> bester </w:t>
      </w:r>
      <w:proofErr w:type="spellStart"/>
      <w:r w:rsidR="00A41BB6">
        <w:rPr>
          <w:rFonts w:ascii="Times New Roman" w:hAnsi="Times New Roman" w:cs="Times New Roman"/>
          <w:sz w:val="24"/>
          <w:szCs w:val="24"/>
        </w:rPr>
        <w:t>Verteidiger</w:t>
      </w:r>
      <w:proofErr w:type="spellEnd"/>
      <w:r w:rsidR="00A41BB6">
        <w:rPr>
          <w:rFonts w:ascii="Times New Roman" w:hAnsi="Times New Roman" w:cs="Times New Roman"/>
          <w:sz w:val="24"/>
          <w:szCs w:val="24"/>
        </w:rPr>
        <w:t>’.</w:t>
      </w:r>
      <w:proofErr w:type="gramEnd"/>
      <w:r w:rsidR="00A41BB6">
        <w:rPr>
          <w:rFonts w:ascii="Times New Roman" w:hAnsi="Times New Roman" w:cs="Times New Roman"/>
          <w:sz w:val="24"/>
          <w:szCs w:val="24"/>
        </w:rPr>
        <w:t xml:space="preserve">  </w:t>
      </w:r>
      <w:proofErr w:type="spellStart"/>
      <w:r w:rsidR="00A41BB6" w:rsidRPr="00A41BB6">
        <w:rPr>
          <w:rFonts w:ascii="Times New Roman" w:hAnsi="Times New Roman" w:cs="Times New Roman"/>
          <w:sz w:val="24"/>
          <w:szCs w:val="24"/>
        </w:rPr>
        <w:t>Ein</w:t>
      </w:r>
      <w:proofErr w:type="spellEnd"/>
      <w:r w:rsidR="00A41BB6" w:rsidRPr="00A41BB6">
        <w:rPr>
          <w:rFonts w:ascii="Times New Roman" w:hAnsi="Times New Roman" w:cs="Times New Roman"/>
          <w:sz w:val="24"/>
          <w:szCs w:val="24"/>
        </w:rPr>
        <w:t xml:space="preserve"> </w:t>
      </w:r>
      <w:proofErr w:type="spellStart"/>
      <w:r w:rsidR="00A41BB6">
        <w:rPr>
          <w:rFonts w:ascii="Times New Roman" w:hAnsi="Times New Roman" w:cs="Times New Roman"/>
          <w:sz w:val="24"/>
          <w:szCs w:val="24"/>
        </w:rPr>
        <w:t>Gespräch</w:t>
      </w:r>
      <w:proofErr w:type="spellEnd"/>
      <w:r w:rsidR="00A41BB6">
        <w:rPr>
          <w:rFonts w:ascii="Times New Roman" w:hAnsi="Times New Roman" w:cs="Times New Roman"/>
          <w:sz w:val="24"/>
          <w:szCs w:val="24"/>
        </w:rPr>
        <w:t xml:space="preserve"> </w:t>
      </w:r>
      <w:proofErr w:type="spellStart"/>
      <w:r w:rsidR="00A41BB6">
        <w:rPr>
          <w:rFonts w:ascii="Times New Roman" w:hAnsi="Times New Roman" w:cs="Times New Roman"/>
          <w:sz w:val="24"/>
          <w:szCs w:val="24"/>
        </w:rPr>
        <w:t>mit</w:t>
      </w:r>
      <w:proofErr w:type="spellEnd"/>
      <w:r w:rsidR="00A41BB6">
        <w:rPr>
          <w:rFonts w:ascii="Times New Roman" w:hAnsi="Times New Roman" w:cs="Times New Roman"/>
          <w:sz w:val="24"/>
          <w:szCs w:val="24"/>
        </w:rPr>
        <w:t xml:space="preserve"> Pierre </w:t>
      </w:r>
      <w:proofErr w:type="spellStart"/>
      <w:r w:rsidR="00A41BB6">
        <w:rPr>
          <w:rFonts w:ascii="Times New Roman" w:hAnsi="Times New Roman" w:cs="Times New Roman"/>
          <w:sz w:val="24"/>
          <w:szCs w:val="24"/>
        </w:rPr>
        <w:t>B</w:t>
      </w:r>
      <w:r w:rsidR="00A41BB6" w:rsidRPr="00A41BB6">
        <w:rPr>
          <w:rFonts w:ascii="Times New Roman" w:hAnsi="Times New Roman" w:cs="Times New Roman"/>
          <w:sz w:val="24"/>
          <w:szCs w:val="24"/>
        </w:rPr>
        <w:t>ourdieu</w:t>
      </w:r>
      <w:proofErr w:type="spellEnd"/>
      <w:r w:rsidR="00A41BB6" w:rsidRPr="00A41BB6">
        <w:rPr>
          <w:rFonts w:ascii="Times New Roman" w:hAnsi="Times New Roman" w:cs="Times New Roman"/>
          <w:sz w:val="24"/>
          <w:szCs w:val="24"/>
        </w:rPr>
        <w:t xml:space="preserve"> </w:t>
      </w:r>
      <w:proofErr w:type="spellStart"/>
      <w:r w:rsidR="00A41BB6" w:rsidRPr="00A41BB6">
        <w:rPr>
          <w:rFonts w:ascii="Times New Roman" w:hAnsi="Times New Roman" w:cs="Times New Roman"/>
          <w:sz w:val="24"/>
          <w:szCs w:val="24"/>
        </w:rPr>
        <w:t>über</w:t>
      </w:r>
      <w:proofErr w:type="spellEnd"/>
      <w:r w:rsidR="00A41BB6" w:rsidRPr="00A41BB6">
        <w:rPr>
          <w:rFonts w:ascii="Times New Roman" w:hAnsi="Times New Roman" w:cs="Times New Roman"/>
          <w:sz w:val="24"/>
          <w:szCs w:val="24"/>
        </w:rPr>
        <w:t xml:space="preserve"> die Heidegger-</w:t>
      </w:r>
      <w:proofErr w:type="spellStart"/>
      <w:r w:rsidR="00A41BB6" w:rsidRPr="00A41BB6">
        <w:rPr>
          <w:rFonts w:ascii="Times New Roman" w:hAnsi="Times New Roman" w:cs="Times New Roman"/>
          <w:sz w:val="24"/>
          <w:szCs w:val="24"/>
        </w:rPr>
        <w:t>Kontroverse</w:t>
      </w:r>
      <w:proofErr w:type="spellEnd"/>
      <w:r w:rsidR="00A41BB6" w:rsidRPr="00A41BB6">
        <w:rPr>
          <w:rFonts w:ascii="Times New Roman" w:hAnsi="Times New Roman" w:cs="Times New Roman"/>
          <w:sz w:val="24"/>
          <w:szCs w:val="24"/>
        </w:rPr>
        <w:t xml:space="preserve">”. </w:t>
      </w:r>
      <w:proofErr w:type="spellStart"/>
      <w:r w:rsidR="00A41BB6" w:rsidRPr="00C54A67">
        <w:rPr>
          <w:rFonts w:ascii="Times New Roman" w:hAnsi="Times New Roman" w:cs="Times New Roman"/>
          <w:i/>
          <w:sz w:val="24"/>
          <w:szCs w:val="24"/>
          <w:lang w:val="fr-FR"/>
        </w:rPr>
        <w:t>Das</w:t>
      </w:r>
      <w:proofErr w:type="spellEnd"/>
      <w:r w:rsidR="00A41BB6" w:rsidRPr="00C54A67">
        <w:rPr>
          <w:rFonts w:ascii="Times New Roman" w:hAnsi="Times New Roman" w:cs="Times New Roman"/>
          <w:i/>
          <w:sz w:val="24"/>
          <w:szCs w:val="24"/>
          <w:lang w:val="fr-FR"/>
        </w:rPr>
        <w:t xml:space="preserve"> Argument</w:t>
      </w:r>
      <w:r w:rsidR="00A41BB6" w:rsidRPr="00A41BB6">
        <w:rPr>
          <w:rFonts w:ascii="Times New Roman" w:hAnsi="Times New Roman" w:cs="Times New Roman"/>
          <w:sz w:val="24"/>
          <w:szCs w:val="24"/>
          <w:lang w:val="fr-FR"/>
        </w:rPr>
        <w:t xml:space="preserve">. </w:t>
      </w:r>
      <w:r w:rsidR="00A41BB6">
        <w:rPr>
          <w:rFonts w:ascii="Times New Roman" w:hAnsi="Times New Roman" w:cs="Times New Roman"/>
          <w:sz w:val="24"/>
          <w:szCs w:val="24"/>
          <w:lang w:val="fr-FR"/>
        </w:rPr>
        <w:t>171, 723-726.</w:t>
      </w:r>
    </w:p>
    <w:p w:rsidR="00A41BB6" w:rsidRDefault="00A41BB6">
      <w:pPr>
        <w:rPr>
          <w:rFonts w:ascii="Times New Roman" w:hAnsi="Times New Roman" w:cs="Times New Roman"/>
          <w:sz w:val="24"/>
          <w:szCs w:val="24"/>
          <w:lang w:val="fr-FR"/>
        </w:rPr>
      </w:pPr>
      <w:r>
        <w:rPr>
          <w:rFonts w:ascii="Times New Roman" w:hAnsi="Times New Roman" w:cs="Times New Roman"/>
          <w:sz w:val="24"/>
          <w:szCs w:val="24"/>
          <w:lang w:val="fr-FR"/>
        </w:rPr>
        <w:t xml:space="preserve">Bourdieu, P., 1997, </w:t>
      </w:r>
      <w:r w:rsidRPr="00A41BB6">
        <w:rPr>
          <w:rFonts w:ascii="Times New Roman" w:hAnsi="Times New Roman" w:cs="Times New Roman"/>
          <w:i/>
          <w:sz w:val="24"/>
          <w:szCs w:val="24"/>
          <w:lang w:val="fr-FR"/>
        </w:rPr>
        <w:t>Méditations pascaliennes</w:t>
      </w:r>
      <w:r>
        <w:rPr>
          <w:rFonts w:ascii="Times New Roman" w:hAnsi="Times New Roman" w:cs="Times New Roman"/>
          <w:sz w:val="24"/>
          <w:szCs w:val="24"/>
          <w:lang w:val="fr-FR"/>
        </w:rPr>
        <w:t>, Paris, Seuil.</w:t>
      </w:r>
    </w:p>
    <w:p w:rsidR="00C54A67" w:rsidRDefault="00C54A67">
      <w:pPr>
        <w:rPr>
          <w:rFonts w:ascii="Times New Roman" w:hAnsi="Times New Roman" w:cs="Times New Roman"/>
          <w:sz w:val="24"/>
          <w:szCs w:val="24"/>
          <w:lang w:val="fr-FR"/>
        </w:rPr>
      </w:pPr>
      <w:r>
        <w:rPr>
          <w:rFonts w:ascii="Times New Roman" w:hAnsi="Times New Roman" w:cs="Times New Roman"/>
          <w:sz w:val="24"/>
          <w:szCs w:val="24"/>
          <w:lang w:val="fr-FR"/>
        </w:rPr>
        <w:t xml:space="preserve">Bourdieu, P., 1987, </w:t>
      </w:r>
      <w:r w:rsidRPr="00C54A67">
        <w:rPr>
          <w:rFonts w:ascii="Times New Roman" w:hAnsi="Times New Roman" w:cs="Times New Roman"/>
          <w:i/>
          <w:sz w:val="24"/>
          <w:szCs w:val="24"/>
          <w:lang w:val="fr-FR"/>
        </w:rPr>
        <w:t>Choses dites</w:t>
      </w:r>
      <w:r>
        <w:rPr>
          <w:rFonts w:ascii="Times New Roman" w:hAnsi="Times New Roman" w:cs="Times New Roman"/>
          <w:sz w:val="24"/>
          <w:szCs w:val="24"/>
          <w:lang w:val="fr-FR"/>
        </w:rPr>
        <w:t>, Paris, Minuit.</w:t>
      </w:r>
    </w:p>
    <w:p w:rsidR="00EA0F34" w:rsidRPr="00EA0F34" w:rsidRDefault="00EA0F34">
      <w:pPr>
        <w:rPr>
          <w:rFonts w:ascii="Times New Roman" w:hAnsi="Times New Roman" w:cs="Times New Roman"/>
          <w:sz w:val="24"/>
          <w:szCs w:val="24"/>
        </w:rPr>
      </w:pPr>
      <w:proofErr w:type="spellStart"/>
      <w:proofErr w:type="gramStart"/>
      <w:r w:rsidRPr="00EA0F34">
        <w:rPr>
          <w:rFonts w:ascii="Times New Roman" w:hAnsi="Times New Roman" w:cs="Times New Roman"/>
          <w:sz w:val="24"/>
          <w:szCs w:val="24"/>
        </w:rPr>
        <w:t>Bourdieu</w:t>
      </w:r>
      <w:proofErr w:type="spellEnd"/>
      <w:r w:rsidRPr="00EA0F34">
        <w:rPr>
          <w:rFonts w:ascii="Times New Roman" w:hAnsi="Times New Roman" w:cs="Times New Roman"/>
          <w:sz w:val="24"/>
          <w:szCs w:val="24"/>
        </w:rPr>
        <w:t>, P., 2002, « Response to Throop and Murphy »</w:t>
      </w:r>
      <w:r>
        <w:rPr>
          <w:rFonts w:ascii="Times New Roman" w:hAnsi="Times New Roman" w:cs="Times New Roman"/>
          <w:sz w:val="24"/>
          <w:szCs w:val="24"/>
        </w:rPr>
        <w:t xml:space="preserve">, </w:t>
      </w:r>
      <w:r w:rsidRPr="00EA0F34">
        <w:rPr>
          <w:rFonts w:ascii="Times New Roman" w:hAnsi="Times New Roman" w:cs="Times New Roman"/>
          <w:i/>
          <w:sz w:val="24"/>
          <w:szCs w:val="24"/>
        </w:rPr>
        <w:t>Anthropological Theory</w:t>
      </w:r>
      <w:r w:rsidRPr="00EA0F34">
        <w:rPr>
          <w:rFonts w:ascii="Times New Roman" w:hAnsi="Times New Roman" w:cs="Times New Roman"/>
          <w:sz w:val="24"/>
          <w:szCs w:val="24"/>
        </w:rPr>
        <w:t>, 2 (2), 209.</w:t>
      </w:r>
      <w:proofErr w:type="gramEnd"/>
    </w:p>
    <w:p w:rsidR="00C54A67" w:rsidRDefault="00C54A67">
      <w:pPr>
        <w:rPr>
          <w:rFonts w:ascii="Times New Roman" w:hAnsi="Times New Roman" w:cs="Times New Roman"/>
          <w:sz w:val="24"/>
          <w:szCs w:val="24"/>
          <w:lang w:val="fr-FR"/>
        </w:rPr>
      </w:pPr>
      <w:r>
        <w:rPr>
          <w:rFonts w:ascii="Times New Roman" w:hAnsi="Times New Roman" w:cs="Times New Roman"/>
          <w:sz w:val="24"/>
          <w:szCs w:val="24"/>
          <w:lang w:val="fr-FR"/>
        </w:rPr>
        <w:t xml:space="preserve">Bourdieu, P., 2004, </w:t>
      </w:r>
      <w:r w:rsidRPr="00C54A67">
        <w:rPr>
          <w:rFonts w:ascii="Times New Roman" w:hAnsi="Times New Roman" w:cs="Times New Roman"/>
          <w:i/>
          <w:sz w:val="24"/>
          <w:szCs w:val="24"/>
          <w:lang w:val="fr-FR"/>
        </w:rPr>
        <w:t>Esquisse pour une auto-analyse</w:t>
      </w:r>
      <w:r>
        <w:rPr>
          <w:rFonts w:ascii="Times New Roman" w:hAnsi="Times New Roman" w:cs="Times New Roman"/>
          <w:sz w:val="24"/>
          <w:szCs w:val="24"/>
          <w:lang w:val="fr-FR"/>
        </w:rPr>
        <w:t>, Paris, Editions Raisons d’Agir</w:t>
      </w:r>
    </w:p>
    <w:p w:rsidR="00262678" w:rsidRDefault="00262678">
      <w:pPr>
        <w:rPr>
          <w:rFonts w:ascii="Times New Roman" w:hAnsi="Times New Roman" w:cs="Times New Roman"/>
          <w:sz w:val="24"/>
          <w:szCs w:val="24"/>
          <w:lang w:val="fr-FR"/>
        </w:rPr>
      </w:pPr>
      <w:r>
        <w:rPr>
          <w:rFonts w:ascii="Times New Roman" w:hAnsi="Times New Roman" w:cs="Times New Roman"/>
          <w:sz w:val="24"/>
          <w:szCs w:val="24"/>
          <w:lang w:val="fr-FR"/>
        </w:rPr>
        <w:t xml:space="preserve">Leiris, M, 1950, « L’ethnographe devant le colonialisme », </w:t>
      </w:r>
      <w:r w:rsidRPr="00262678">
        <w:rPr>
          <w:rFonts w:ascii="Times New Roman" w:hAnsi="Times New Roman" w:cs="Times New Roman"/>
          <w:i/>
          <w:sz w:val="24"/>
          <w:szCs w:val="24"/>
          <w:lang w:val="fr-FR"/>
        </w:rPr>
        <w:t>Temps Modernes</w:t>
      </w:r>
      <w:r>
        <w:rPr>
          <w:rFonts w:ascii="Times New Roman" w:hAnsi="Times New Roman" w:cs="Times New Roman"/>
          <w:sz w:val="24"/>
          <w:szCs w:val="24"/>
          <w:lang w:val="fr-FR"/>
        </w:rPr>
        <w:t>, August.</w:t>
      </w:r>
    </w:p>
    <w:p w:rsidR="00A41BB6" w:rsidRDefault="00A41BB6">
      <w:pPr>
        <w:rPr>
          <w:rFonts w:ascii="Times New Roman" w:hAnsi="Times New Roman" w:cs="Times New Roman"/>
          <w:sz w:val="24"/>
          <w:szCs w:val="24"/>
          <w:lang w:val="fr-FR"/>
        </w:rPr>
      </w:pPr>
      <w:r>
        <w:rPr>
          <w:rFonts w:ascii="Times New Roman" w:hAnsi="Times New Roman" w:cs="Times New Roman"/>
          <w:sz w:val="24"/>
          <w:szCs w:val="24"/>
          <w:lang w:val="fr-FR"/>
        </w:rPr>
        <w:t xml:space="preserve">Merleau-Ponty, M., 1960, </w:t>
      </w:r>
      <w:r w:rsidR="00FF697C" w:rsidRPr="00FF697C">
        <w:rPr>
          <w:rFonts w:ascii="Times New Roman" w:hAnsi="Times New Roman" w:cs="Times New Roman"/>
          <w:i/>
          <w:sz w:val="24"/>
          <w:szCs w:val="24"/>
          <w:lang w:val="fr-FR"/>
        </w:rPr>
        <w:t>Signes</w:t>
      </w:r>
      <w:r w:rsidR="00FF697C">
        <w:rPr>
          <w:rFonts w:ascii="Times New Roman" w:hAnsi="Times New Roman" w:cs="Times New Roman"/>
          <w:sz w:val="24"/>
          <w:szCs w:val="24"/>
          <w:lang w:val="fr-FR"/>
        </w:rPr>
        <w:t>, Paris, Gallimard.</w:t>
      </w:r>
    </w:p>
    <w:p w:rsidR="00C54A67" w:rsidRPr="00C54A67" w:rsidRDefault="00C54A67" w:rsidP="00C54A67">
      <w:pPr>
        <w:rPr>
          <w:rFonts w:ascii="Times New Roman" w:hAnsi="Times New Roman" w:cs="Times New Roman"/>
          <w:sz w:val="24"/>
          <w:szCs w:val="24"/>
          <w:lang w:val="fr-FR"/>
        </w:rPr>
      </w:pPr>
      <w:r w:rsidRPr="00C54A67">
        <w:rPr>
          <w:rFonts w:ascii="Times New Roman" w:hAnsi="Times New Roman" w:cs="Times New Roman"/>
          <w:sz w:val="24"/>
          <w:szCs w:val="24"/>
          <w:lang w:val="fr-FR"/>
        </w:rPr>
        <w:t xml:space="preserve">Merleau-Ponty, M., </w:t>
      </w:r>
      <w:proofErr w:type="spellStart"/>
      <w:r w:rsidRPr="00C54A67">
        <w:rPr>
          <w:rFonts w:ascii="Times New Roman" w:hAnsi="Times New Roman" w:cs="Times New Roman"/>
          <w:sz w:val="24"/>
          <w:szCs w:val="24"/>
          <w:lang w:val="fr-FR"/>
        </w:rPr>
        <w:t>ed</w:t>
      </w:r>
      <w:proofErr w:type="spellEnd"/>
      <w:r w:rsidRPr="00C54A67">
        <w:rPr>
          <w:rFonts w:ascii="Times New Roman" w:hAnsi="Times New Roman" w:cs="Times New Roman"/>
          <w:sz w:val="24"/>
          <w:szCs w:val="24"/>
          <w:lang w:val="fr-FR"/>
        </w:rPr>
        <w:t xml:space="preserve">. M. Guéroult, 1962, </w:t>
      </w:r>
      <w:r>
        <w:rPr>
          <w:rFonts w:ascii="Times New Roman" w:hAnsi="Times New Roman" w:cs="Times New Roman"/>
          <w:sz w:val="24"/>
          <w:szCs w:val="24"/>
          <w:lang w:val="fr-FR"/>
        </w:rPr>
        <w:t xml:space="preserve">« Un inédit de Maurice Merleau-Ponty », </w:t>
      </w:r>
      <w:r w:rsidRPr="00C54A67">
        <w:rPr>
          <w:rFonts w:ascii="Times New Roman" w:hAnsi="Times New Roman" w:cs="Times New Roman"/>
          <w:i/>
          <w:sz w:val="24"/>
          <w:szCs w:val="24"/>
          <w:lang w:val="fr-FR"/>
        </w:rPr>
        <w:t>Revue de Métaphysique et de Morale</w:t>
      </w:r>
      <w:r>
        <w:rPr>
          <w:rFonts w:ascii="Times New Roman" w:hAnsi="Times New Roman" w:cs="Times New Roman"/>
          <w:sz w:val="24"/>
          <w:szCs w:val="24"/>
          <w:lang w:val="fr-FR"/>
        </w:rPr>
        <w:t>, 4, 401-409.</w:t>
      </w:r>
    </w:p>
    <w:p w:rsidR="00FF697C" w:rsidRDefault="00FF697C">
      <w:pPr>
        <w:rPr>
          <w:rFonts w:ascii="Times New Roman" w:hAnsi="Times New Roman" w:cs="Times New Roman"/>
          <w:sz w:val="24"/>
          <w:szCs w:val="24"/>
          <w:lang w:val="fr-FR"/>
        </w:rPr>
      </w:pPr>
      <w:r>
        <w:rPr>
          <w:rFonts w:ascii="Times New Roman" w:hAnsi="Times New Roman" w:cs="Times New Roman"/>
          <w:sz w:val="24"/>
          <w:szCs w:val="24"/>
          <w:lang w:val="fr-FR"/>
        </w:rPr>
        <w:t xml:space="preserve">Merleau-Ponty, M., 1996, </w:t>
      </w:r>
      <w:r w:rsidRPr="00FF697C">
        <w:rPr>
          <w:rFonts w:ascii="Times New Roman" w:hAnsi="Times New Roman" w:cs="Times New Roman"/>
          <w:i/>
          <w:sz w:val="24"/>
          <w:szCs w:val="24"/>
          <w:lang w:val="fr-FR"/>
        </w:rPr>
        <w:t>Le primat de la perception et ses conséquences philosophiques</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Lagrasse</w:t>
      </w:r>
      <w:proofErr w:type="spellEnd"/>
      <w:r>
        <w:rPr>
          <w:rFonts w:ascii="Times New Roman" w:hAnsi="Times New Roman" w:cs="Times New Roman"/>
          <w:sz w:val="24"/>
          <w:szCs w:val="24"/>
          <w:lang w:val="fr-FR"/>
        </w:rPr>
        <w:t>, Verdier.</w:t>
      </w:r>
    </w:p>
    <w:p w:rsidR="00C54A67" w:rsidRDefault="00A41BB6">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Passseron</w:t>
      </w:r>
      <w:proofErr w:type="spellEnd"/>
      <w:r>
        <w:rPr>
          <w:rFonts w:ascii="Times New Roman" w:hAnsi="Times New Roman" w:cs="Times New Roman"/>
          <w:sz w:val="24"/>
          <w:szCs w:val="24"/>
          <w:lang w:val="fr-FR"/>
        </w:rPr>
        <w:t xml:space="preserve">, J.-C., 2006, </w:t>
      </w:r>
      <w:r w:rsidRPr="00A41BB6">
        <w:rPr>
          <w:rFonts w:ascii="Times New Roman" w:hAnsi="Times New Roman" w:cs="Times New Roman"/>
          <w:i/>
          <w:sz w:val="24"/>
          <w:szCs w:val="24"/>
          <w:lang w:val="fr-FR"/>
        </w:rPr>
        <w:t>Le raisonnement sociologique.  Un espace non poppérien de l’argumentation</w:t>
      </w:r>
      <w:r>
        <w:rPr>
          <w:rFonts w:ascii="Times New Roman" w:hAnsi="Times New Roman" w:cs="Times New Roman"/>
          <w:sz w:val="24"/>
          <w:szCs w:val="24"/>
          <w:lang w:val="fr-FR"/>
        </w:rPr>
        <w:t>, 2</w:t>
      </w:r>
      <w:r w:rsidRPr="00A41BB6">
        <w:rPr>
          <w:rFonts w:ascii="Times New Roman" w:hAnsi="Times New Roman" w:cs="Times New Roman"/>
          <w:sz w:val="24"/>
          <w:szCs w:val="24"/>
          <w:vertAlign w:val="superscript"/>
          <w:lang w:val="fr-FR"/>
        </w:rPr>
        <w:t>nd</w:t>
      </w:r>
      <w:r>
        <w:rPr>
          <w:rFonts w:ascii="Times New Roman" w:hAnsi="Times New Roman" w:cs="Times New Roman"/>
          <w:sz w:val="24"/>
          <w:szCs w:val="24"/>
          <w:lang w:val="fr-FR"/>
        </w:rPr>
        <w:t xml:space="preserve"> </w:t>
      </w:r>
      <w:proofErr w:type="spellStart"/>
      <w:proofErr w:type="gramStart"/>
      <w:r>
        <w:rPr>
          <w:rFonts w:ascii="Times New Roman" w:hAnsi="Times New Roman" w:cs="Times New Roman"/>
          <w:sz w:val="24"/>
          <w:szCs w:val="24"/>
          <w:lang w:val="fr-FR"/>
        </w:rPr>
        <w:t>edn</w:t>
      </w:r>
      <w:proofErr w:type="spellEnd"/>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Paris, Albin Michel.</w:t>
      </w:r>
    </w:p>
    <w:p w:rsidR="00610C96" w:rsidRPr="006C5370" w:rsidRDefault="00C54A67">
      <w:pPr>
        <w:rPr>
          <w:rFonts w:ascii="Times New Roman" w:hAnsi="Times New Roman" w:cs="Times New Roman"/>
          <w:sz w:val="24"/>
          <w:szCs w:val="24"/>
          <w:lang w:val="fr-FR"/>
        </w:rPr>
      </w:pPr>
      <w:r w:rsidRPr="00EA0F34">
        <w:rPr>
          <w:rFonts w:ascii="Times New Roman" w:hAnsi="Times New Roman" w:cs="Times New Roman"/>
          <w:sz w:val="24"/>
          <w:szCs w:val="24"/>
        </w:rPr>
        <w:t>Throop</w:t>
      </w:r>
      <w:r w:rsidR="00EA0F34" w:rsidRPr="00EA0F34">
        <w:rPr>
          <w:rFonts w:ascii="Times New Roman" w:hAnsi="Times New Roman" w:cs="Times New Roman"/>
          <w:sz w:val="24"/>
          <w:szCs w:val="24"/>
        </w:rPr>
        <w:t>, C.J. &amp; K.M. Murphy, 2002, « </w:t>
      </w:r>
      <w:proofErr w:type="spellStart"/>
      <w:r w:rsidR="00EA0F34" w:rsidRPr="00EA0F34">
        <w:rPr>
          <w:rFonts w:ascii="Times New Roman" w:hAnsi="Times New Roman" w:cs="Times New Roman"/>
          <w:sz w:val="24"/>
          <w:szCs w:val="24"/>
        </w:rPr>
        <w:t>Bourdieu</w:t>
      </w:r>
      <w:proofErr w:type="spellEnd"/>
      <w:r w:rsidR="00EA0F34" w:rsidRPr="00EA0F34">
        <w:rPr>
          <w:rFonts w:ascii="Times New Roman" w:hAnsi="Times New Roman" w:cs="Times New Roman"/>
          <w:sz w:val="24"/>
          <w:szCs w:val="24"/>
        </w:rPr>
        <w:t xml:space="preserve"> and phenomenology. </w:t>
      </w:r>
      <w:r w:rsidR="00EA0F34">
        <w:rPr>
          <w:rFonts w:ascii="Times New Roman" w:hAnsi="Times New Roman" w:cs="Times New Roman"/>
          <w:sz w:val="24"/>
          <w:szCs w:val="24"/>
        </w:rPr>
        <w:t xml:space="preserve"> </w:t>
      </w:r>
      <w:r w:rsidR="00EA0F34" w:rsidRPr="006C5370">
        <w:rPr>
          <w:rFonts w:ascii="Times New Roman" w:hAnsi="Times New Roman" w:cs="Times New Roman"/>
          <w:sz w:val="24"/>
          <w:szCs w:val="24"/>
          <w:lang w:val="fr-FR"/>
        </w:rPr>
        <w:t xml:space="preserve">A </w:t>
      </w:r>
      <w:proofErr w:type="spellStart"/>
      <w:r w:rsidR="00EA0F34" w:rsidRPr="006C5370">
        <w:rPr>
          <w:rFonts w:ascii="Times New Roman" w:hAnsi="Times New Roman" w:cs="Times New Roman"/>
          <w:sz w:val="24"/>
          <w:szCs w:val="24"/>
          <w:lang w:val="fr-FR"/>
        </w:rPr>
        <w:t>critical</w:t>
      </w:r>
      <w:proofErr w:type="spellEnd"/>
      <w:r w:rsidR="00EA0F34" w:rsidRPr="006C5370">
        <w:rPr>
          <w:rFonts w:ascii="Times New Roman" w:hAnsi="Times New Roman" w:cs="Times New Roman"/>
          <w:sz w:val="24"/>
          <w:szCs w:val="24"/>
          <w:lang w:val="fr-FR"/>
        </w:rPr>
        <w:t xml:space="preserve"> </w:t>
      </w:r>
      <w:proofErr w:type="spellStart"/>
      <w:r w:rsidR="00EA0F34" w:rsidRPr="006C5370">
        <w:rPr>
          <w:rFonts w:ascii="Times New Roman" w:hAnsi="Times New Roman" w:cs="Times New Roman"/>
          <w:sz w:val="24"/>
          <w:szCs w:val="24"/>
          <w:lang w:val="fr-FR"/>
        </w:rPr>
        <w:t>assessment</w:t>
      </w:r>
      <w:proofErr w:type="spellEnd"/>
      <w:r w:rsidR="00EA0F34" w:rsidRPr="006C5370">
        <w:rPr>
          <w:rFonts w:ascii="Times New Roman" w:hAnsi="Times New Roman" w:cs="Times New Roman"/>
          <w:sz w:val="24"/>
          <w:szCs w:val="24"/>
          <w:lang w:val="fr-FR"/>
        </w:rPr>
        <w:t xml:space="preserve">”, </w:t>
      </w:r>
      <w:proofErr w:type="spellStart"/>
      <w:r w:rsidR="00EA0F34" w:rsidRPr="006C5370">
        <w:rPr>
          <w:rFonts w:ascii="Times New Roman" w:hAnsi="Times New Roman" w:cs="Times New Roman"/>
          <w:i/>
          <w:sz w:val="24"/>
          <w:szCs w:val="24"/>
          <w:lang w:val="fr-FR"/>
        </w:rPr>
        <w:t>Anthropological</w:t>
      </w:r>
      <w:proofErr w:type="spellEnd"/>
      <w:r w:rsidR="00EA0F34" w:rsidRPr="006C5370">
        <w:rPr>
          <w:rFonts w:ascii="Times New Roman" w:hAnsi="Times New Roman" w:cs="Times New Roman"/>
          <w:i/>
          <w:sz w:val="24"/>
          <w:szCs w:val="24"/>
          <w:lang w:val="fr-FR"/>
        </w:rPr>
        <w:t xml:space="preserve"> </w:t>
      </w:r>
      <w:proofErr w:type="spellStart"/>
      <w:r w:rsidR="00EA0F34" w:rsidRPr="006C5370">
        <w:rPr>
          <w:rFonts w:ascii="Times New Roman" w:hAnsi="Times New Roman" w:cs="Times New Roman"/>
          <w:i/>
          <w:sz w:val="24"/>
          <w:szCs w:val="24"/>
          <w:lang w:val="fr-FR"/>
        </w:rPr>
        <w:t>Theory</w:t>
      </w:r>
      <w:proofErr w:type="spellEnd"/>
      <w:r w:rsidR="00EA0F34" w:rsidRPr="006C5370">
        <w:rPr>
          <w:rFonts w:ascii="Times New Roman" w:hAnsi="Times New Roman" w:cs="Times New Roman"/>
          <w:sz w:val="24"/>
          <w:szCs w:val="24"/>
          <w:lang w:val="fr-FR"/>
        </w:rPr>
        <w:t>, 2 (2), 185-207.</w:t>
      </w:r>
    </w:p>
    <w:p w:rsidR="00C90829" w:rsidRDefault="00610C96">
      <w:pPr>
        <w:rPr>
          <w:rFonts w:ascii="Times New Roman" w:hAnsi="Times New Roman" w:cs="Times New Roman"/>
          <w:sz w:val="24"/>
          <w:szCs w:val="24"/>
          <w:lang w:val="fr-FR"/>
        </w:rPr>
      </w:pPr>
      <w:r w:rsidRPr="00610C96">
        <w:rPr>
          <w:rFonts w:ascii="Times New Roman" w:hAnsi="Times New Roman" w:cs="Times New Roman"/>
          <w:sz w:val="24"/>
          <w:szCs w:val="24"/>
          <w:lang w:val="fr-FR"/>
        </w:rPr>
        <w:t>Van Breda, H.L., 1962, “</w:t>
      </w:r>
      <w:r w:rsidR="00A41BB6">
        <w:rPr>
          <w:rFonts w:ascii="Times New Roman" w:hAnsi="Times New Roman" w:cs="Times New Roman"/>
          <w:sz w:val="24"/>
          <w:szCs w:val="24"/>
          <w:lang w:val="fr-FR"/>
        </w:rPr>
        <w:t>M</w:t>
      </w:r>
      <w:r w:rsidR="006A2DD1">
        <w:rPr>
          <w:rFonts w:ascii="Times New Roman" w:hAnsi="Times New Roman" w:cs="Times New Roman"/>
          <w:sz w:val="24"/>
          <w:szCs w:val="24"/>
          <w:lang w:val="fr-FR"/>
        </w:rPr>
        <w:t>aurice M</w:t>
      </w:r>
      <w:r w:rsidRPr="00610C96">
        <w:rPr>
          <w:rFonts w:ascii="Times New Roman" w:hAnsi="Times New Roman" w:cs="Times New Roman"/>
          <w:sz w:val="24"/>
          <w:szCs w:val="24"/>
          <w:lang w:val="fr-FR"/>
        </w:rPr>
        <w:t xml:space="preserve">erleau-Ponty et les Archives-Husserl </w:t>
      </w:r>
      <w:r>
        <w:rPr>
          <w:rFonts w:ascii="Times New Roman" w:hAnsi="Times New Roman" w:cs="Times New Roman"/>
          <w:sz w:val="24"/>
          <w:szCs w:val="24"/>
          <w:lang w:val="fr-FR"/>
        </w:rPr>
        <w:t xml:space="preserve"> Louvain », </w:t>
      </w:r>
      <w:r w:rsidRPr="006A2DD1">
        <w:rPr>
          <w:rFonts w:ascii="Times New Roman" w:hAnsi="Times New Roman" w:cs="Times New Roman"/>
          <w:i/>
          <w:sz w:val="24"/>
          <w:szCs w:val="24"/>
          <w:lang w:val="fr-FR"/>
        </w:rPr>
        <w:t>Revue de métaphysique et de morale</w:t>
      </w:r>
      <w:r w:rsidR="006A2DD1">
        <w:rPr>
          <w:rFonts w:ascii="Times New Roman" w:hAnsi="Times New Roman" w:cs="Times New Roman"/>
          <w:sz w:val="24"/>
          <w:szCs w:val="24"/>
          <w:lang w:val="fr-FR"/>
        </w:rPr>
        <w:t>, 67 (</w:t>
      </w:r>
      <w:proofErr w:type="spellStart"/>
      <w:r w:rsidR="006A2DD1">
        <w:rPr>
          <w:rFonts w:ascii="Times New Roman" w:hAnsi="Times New Roman" w:cs="Times New Roman"/>
          <w:sz w:val="24"/>
          <w:szCs w:val="24"/>
          <w:lang w:val="fr-FR"/>
        </w:rPr>
        <w:t>Oct</w:t>
      </w:r>
      <w:proofErr w:type="spellEnd"/>
      <w:r w:rsidR="006A2DD1">
        <w:rPr>
          <w:rFonts w:ascii="Times New Roman" w:hAnsi="Times New Roman" w:cs="Times New Roman"/>
          <w:sz w:val="24"/>
          <w:szCs w:val="24"/>
          <w:lang w:val="fr-FR"/>
        </w:rPr>
        <w:t>-</w:t>
      </w:r>
      <w:proofErr w:type="spellStart"/>
      <w:r w:rsidR="006A2DD1">
        <w:rPr>
          <w:rFonts w:ascii="Times New Roman" w:hAnsi="Times New Roman" w:cs="Times New Roman"/>
          <w:sz w:val="24"/>
          <w:szCs w:val="24"/>
          <w:lang w:val="fr-FR"/>
        </w:rPr>
        <w:t>Dec</w:t>
      </w:r>
      <w:proofErr w:type="spellEnd"/>
      <w:r w:rsidR="006A2DD1">
        <w:rPr>
          <w:rFonts w:ascii="Times New Roman" w:hAnsi="Times New Roman" w:cs="Times New Roman"/>
          <w:sz w:val="24"/>
          <w:szCs w:val="24"/>
          <w:lang w:val="fr-FR"/>
        </w:rPr>
        <w:t>), 410-30.</w:t>
      </w:r>
    </w:p>
    <w:p w:rsidR="00C90829" w:rsidRDefault="00C90829">
      <w:pPr>
        <w:rPr>
          <w:rFonts w:ascii="Times New Roman" w:hAnsi="Times New Roman" w:cs="Times New Roman"/>
          <w:sz w:val="24"/>
          <w:szCs w:val="24"/>
        </w:rPr>
      </w:pPr>
      <w:proofErr w:type="spellStart"/>
      <w:r w:rsidRPr="00C90829">
        <w:rPr>
          <w:rFonts w:ascii="Times New Roman" w:hAnsi="Times New Roman" w:cs="Times New Roman"/>
          <w:sz w:val="24"/>
          <w:szCs w:val="24"/>
        </w:rPr>
        <w:t>Wacquant</w:t>
      </w:r>
      <w:proofErr w:type="spellEnd"/>
      <w:r w:rsidRPr="00C90829">
        <w:rPr>
          <w:rFonts w:ascii="Times New Roman" w:hAnsi="Times New Roman" w:cs="Times New Roman"/>
          <w:sz w:val="24"/>
          <w:szCs w:val="24"/>
        </w:rPr>
        <w:t>, L, ed.</w:t>
      </w:r>
      <w:proofErr w:type="gramStart"/>
      <w:r w:rsidRPr="00C90829">
        <w:rPr>
          <w:rFonts w:ascii="Times New Roman" w:hAnsi="Times New Roman" w:cs="Times New Roman"/>
          <w:sz w:val="24"/>
          <w:szCs w:val="24"/>
        </w:rPr>
        <w:t>,  2005</w:t>
      </w:r>
      <w:proofErr w:type="gramEnd"/>
      <w:r>
        <w:rPr>
          <w:rFonts w:ascii="Times New Roman" w:hAnsi="Times New Roman" w:cs="Times New Roman"/>
          <w:sz w:val="24"/>
          <w:szCs w:val="24"/>
        </w:rPr>
        <w:t xml:space="preserve">, </w:t>
      </w:r>
      <w:r w:rsidRPr="00C90829">
        <w:rPr>
          <w:rFonts w:ascii="Times New Roman" w:hAnsi="Times New Roman" w:cs="Times New Roman"/>
          <w:i/>
          <w:sz w:val="24"/>
          <w:szCs w:val="24"/>
        </w:rPr>
        <w:t xml:space="preserve">Pierre </w:t>
      </w:r>
      <w:proofErr w:type="spellStart"/>
      <w:r w:rsidRPr="00C90829">
        <w:rPr>
          <w:rFonts w:ascii="Times New Roman" w:hAnsi="Times New Roman" w:cs="Times New Roman"/>
          <w:i/>
          <w:sz w:val="24"/>
          <w:szCs w:val="24"/>
        </w:rPr>
        <w:t>Bourdieu</w:t>
      </w:r>
      <w:proofErr w:type="spellEnd"/>
      <w:r w:rsidRPr="00C90829">
        <w:rPr>
          <w:rFonts w:ascii="Times New Roman" w:hAnsi="Times New Roman" w:cs="Times New Roman"/>
          <w:i/>
          <w:sz w:val="24"/>
          <w:szCs w:val="24"/>
        </w:rPr>
        <w:t xml:space="preserve"> and Democratic Politics</w:t>
      </w:r>
      <w:r w:rsidRPr="00C90829">
        <w:rPr>
          <w:rFonts w:ascii="Times New Roman" w:hAnsi="Times New Roman" w:cs="Times New Roman"/>
          <w:sz w:val="24"/>
          <w:szCs w:val="24"/>
        </w:rPr>
        <w:t>, Cambridge, Polity Press.</w:t>
      </w:r>
    </w:p>
    <w:p w:rsidR="005C44B5" w:rsidRDefault="005C44B5">
      <w:pPr>
        <w:rPr>
          <w:rFonts w:ascii="Times New Roman" w:hAnsi="Times New Roman" w:cs="Times New Roman"/>
          <w:sz w:val="24"/>
          <w:szCs w:val="24"/>
        </w:rPr>
      </w:pPr>
      <w:proofErr w:type="spellStart"/>
      <w:r>
        <w:rPr>
          <w:rFonts w:ascii="Times New Roman" w:hAnsi="Times New Roman" w:cs="Times New Roman"/>
          <w:sz w:val="24"/>
          <w:szCs w:val="24"/>
        </w:rPr>
        <w:t>Welton</w:t>
      </w:r>
      <w:proofErr w:type="spellEnd"/>
      <w:r>
        <w:rPr>
          <w:rFonts w:ascii="Times New Roman" w:hAnsi="Times New Roman" w:cs="Times New Roman"/>
          <w:sz w:val="24"/>
          <w:szCs w:val="24"/>
        </w:rPr>
        <w:t xml:space="preserve">, D., 2000, </w:t>
      </w:r>
      <w:proofErr w:type="gramStart"/>
      <w:r w:rsidRPr="005C44B5">
        <w:rPr>
          <w:rFonts w:ascii="Times New Roman" w:hAnsi="Times New Roman" w:cs="Times New Roman"/>
          <w:i/>
          <w:sz w:val="24"/>
          <w:szCs w:val="24"/>
        </w:rPr>
        <w:t>The</w:t>
      </w:r>
      <w:proofErr w:type="gramEnd"/>
      <w:r w:rsidRPr="005C44B5">
        <w:rPr>
          <w:rFonts w:ascii="Times New Roman" w:hAnsi="Times New Roman" w:cs="Times New Roman"/>
          <w:i/>
          <w:sz w:val="24"/>
          <w:szCs w:val="24"/>
        </w:rPr>
        <w:t xml:space="preserve"> Other Husserl:  The Horizons of Transcendental Phenomenology</w:t>
      </w:r>
      <w:r>
        <w:rPr>
          <w:rFonts w:ascii="Times New Roman" w:hAnsi="Times New Roman" w:cs="Times New Roman"/>
          <w:sz w:val="24"/>
          <w:szCs w:val="24"/>
        </w:rPr>
        <w:t>, Bloomington, Indiana University Press.</w:t>
      </w:r>
    </w:p>
    <w:p w:rsidR="005C44B5" w:rsidRPr="00C90829" w:rsidRDefault="005C44B5">
      <w:pPr>
        <w:rPr>
          <w:rFonts w:ascii="Times New Roman" w:hAnsi="Times New Roman" w:cs="Times New Roman"/>
          <w:sz w:val="24"/>
          <w:szCs w:val="24"/>
        </w:rPr>
      </w:pPr>
      <w:proofErr w:type="spellStart"/>
      <w:r>
        <w:rPr>
          <w:rFonts w:ascii="Times New Roman" w:hAnsi="Times New Roman" w:cs="Times New Roman"/>
          <w:sz w:val="24"/>
          <w:szCs w:val="24"/>
        </w:rPr>
        <w:t>Welton</w:t>
      </w:r>
      <w:proofErr w:type="spellEnd"/>
      <w:r>
        <w:rPr>
          <w:rFonts w:ascii="Times New Roman" w:hAnsi="Times New Roman" w:cs="Times New Roman"/>
          <w:sz w:val="24"/>
          <w:szCs w:val="24"/>
        </w:rPr>
        <w:t xml:space="preserve">, D., ed., 2003, </w:t>
      </w:r>
      <w:proofErr w:type="gramStart"/>
      <w:r w:rsidRPr="005C44B5">
        <w:rPr>
          <w:rFonts w:ascii="Times New Roman" w:hAnsi="Times New Roman" w:cs="Times New Roman"/>
          <w:i/>
          <w:sz w:val="24"/>
          <w:szCs w:val="24"/>
        </w:rPr>
        <w:t>The</w:t>
      </w:r>
      <w:proofErr w:type="gramEnd"/>
      <w:r w:rsidRPr="005C44B5">
        <w:rPr>
          <w:rFonts w:ascii="Times New Roman" w:hAnsi="Times New Roman" w:cs="Times New Roman"/>
          <w:i/>
          <w:sz w:val="24"/>
          <w:szCs w:val="24"/>
        </w:rPr>
        <w:t xml:space="preserve"> New Husserl.  A Critical Reader</w:t>
      </w:r>
      <w:r>
        <w:rPr>
          <w:rFonts w:ascii="Times New Roman" w:hAnsi="Times New Roman" w:cs="Times New Roman"/>
          <w:sz w:val="24"/>
          <w:szCs w:val="24"/>
        </w:rPr>
        <w:t xml:space="preserve">, Bloomington, Indiana University Press. </w:t>
      </w:r>
    </w:p>
    <w:sectPr w:rsidR="005C44B5" w:rsidRPr="00C90829" w:rsidSect="001660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AD" w:rsidRDefault="003746AD" w:rsidP="00AF1E9B">
      <w:pPr>
        <w:spacing w:after="0" w:line="240" w:lineRule="auto"/>
      </w:pPr>
      <w:r>
        <w:separator/>
      </w:r>
    </w:p>
  </w:endnote>
  <w:endnote w:type="continuationSeparator" w:id="0">
    <w:p w:rsidR="003746AD" w:rsidRDefault="003746AD" w:rsidP="00AF1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AD" w:rsidRDefault="003746AD" w:rsidP="00AF1E9B">
      <w:pPr>
        <w:spacing w:after="0" w:line="240" w:lineRule="auto"/>
      </w:pPr>
      <w:r>
        <w:separator/>
      </w:r>
    </w:p>
  </w:footnote>
  <w:footnote w:type="continuationSeparator" w:id="0">
    <w:p w:rsidR="003746AD" w:rsidRDefault="003746AD" w:rsidP="00AF1E9B">
      <w:pPr>
        <w:spacing w:after="0" w:line="240" w:lineRule="auto"/>
      </w:pPr>
      <w:r>
        <w:continuationSeparator/>
      </w:r>
    </w:p>
  </w:footnote>
  <w:footnote w:id="1">
    <w:p w:rsidR="00C90829" w:rsidRPr="00C90829" w:rsidRDefault="00C90829">
      <w:pPr>
        <w:pStyle w:val="FootnoteText"/>
        <w:rPr>
          <w:rFonts w:ascii="Times New Roman" w:hAnsi="Times New Roman" w:cs="Times New Roman"/>
        </w:rPr>
      </w:pPr>
      <w:r w:rsidRPr="00C90829">
        <w:rPr>
          <w:rStyle w:val="FootnoteReference"/>
          <w:rFonts w:ascii="Times New Roman" w:hAnsi="Times New Roman" w:cs="Times New Roman"/>
        </w:rPr>
        <w:footnoteRef/>
      </w:r>
      <w:r w:rsidRPr="00C90829">
        <w:rPr>
          <w:rFonts w:ascii="Times New Roman" w:hAnsi="Times New Roman" w:cs="Times New Roman"/>
        </w:rPr>
        <w:t xml:space="preserve"> Note that, importantly, </w:t>
      </w:r>
      <w:proofErr w:type="spellStart"/>
      <w:r w:rsidRPr="00C90829">
        <w:rPr>
          <w:rFonts w:ascii="Times New Roman" w:hAnsi="Times New Roman" w:cs="Times New Roman"/>
        </w:rPr>
        <w:t>Bourdieu</w:t>
      </w:r>
      <w:proofErr w:type="spellEnd"/>
      <w:r w:rsidRPr="00C90829">
        <w:rPr>
          <w:rFonts w:ascii="Times New Roman" w:hAnsi="Times New Roman" w:cs="Times New Roman"/>
        </w:rPr>
        <w:t xml:space="preserve"> emphasizes that he had ‘practised’ phenomenology, not that he had been committed to it as philosophy.</w:t>
      </w:r>
    </w:p>
  </w:footnote>
  <w:footnote w:id="2">
    <w:p w:rsidR="0072591B" w:rsidRPr="00E16A2D" w:rsidRDefault="0072591B" w:rsidP="0072591B">
      <w:pPr>
        <w:pStyle w:val="FootnoteText"/>
        <w:rPr>
          <w:rFonts w:ascii="Times New Roman" w:hAnsi="Times New Roman" w:cs="Times New Roman"/>
        </w:rPr>
      </w:pPr>
      <w:r>
        <w:rPr>
          <w:rStyle w:val="FootnoteReference"/>
        </w:rPr>
        <w:footnoteRef/>
      </w:r>
      <w:r>
        <w:t xml:space="preserve"> </w:t>
      </w:r>
      <w:r w:rsidRPr="00E16A2D">
        <w:rPr>
          <w:rFonts w:ascii="Times New Roman" w:hAnsi="Times New Roman" w:cs="Times New Roman"/>
        </w:rPr>
        <w:t xml:space="preserve">This is not the place to take issue in detail with the Throop and Murphy article, which is riddled with misrepresentation, misinterpretation, and inconsistency, both of the work of </w:t>
      </w:r>
      <w:proofErr w:type="spellStart"/>
      <w:r w:rsidRPr="00E16A2D">
        <w:rPr>
          <w:rFonts w:ascii="Times New Roman" w:hAnsi="Times New Roman" w:cs="Times New Roman"/>
        </w:rPr>
        <w:t>Bourdieu</w:t>
      </w:r>
      <w:proofErr w:type="spellEnd"/>
      <w:r w:rsidRPr="00E16A2D">
        <w:rPr>
          <w:rFonts w:ascii="Times New Roman" w:hAnsi="Times New Roman" w:cs="Times New Roman"/>
        </w:rPr>
        <w:t xml:space="preserve"> and Husserl.</w:t>
      </w:r>
    </w:p>
  </w:footnote>
  <w:footnote w:id="3">
    <w:p w:rsidR="005C44B5" w:rsidRPr="005C44B5" w:rsidRDefault="005C44B5">
      <w:pPr>
        <w:pStyle w:val="FootnoteText"/>
        <w:rPr>
          <w:rFonts w:ascii="Times New Roman" w:hAnsi="Times New Roman" w:cs="Times New Roman"/>
        </w:rPr>
      </w:pPr>
      <w:r w:rsidRPr="005C44B5">
        <w:rPr>
          <w:rStyle w:val="FootnoteReference"/>
          <w:rFonts w:ascii="Times New Roman" w:hAnsi="Times New Roman" w:cs="Times New Roman"/>
        </w:rPr>
        <w:footnoteRef/>
      </w:r>
      <w:r w:rsidRPr="005C44B5">
        <w:rPr>
          <w:rFonts w:ascii="Times New Roman" w:hAnsi="Times New Roman" w:cs="Times New Roman"/>
        </w:rPr>
        <w:t xml:space="preserve"> Ed. </w:t>
      </w:r>
      <w:proofErr w:type="spellStart"/>
      <w:r w:rsidRPr="005C44B5">
        <w:rPr>
          <w:rFonts w:ascii="Times New Roman" w:hAnsi="Times New Roman" w:cs="Times New Roman"/>
        </w:rPr>
        <w:t>Welton</w:t>
      </w:r>
      <w:proofErr w:type="spellEnd"/>
      <w:r w:rsidRPr="005C44B5">
        <w:rPr>
          <w:rFonts w:ascii="Times New Roman" w:hAnsi="Times New Roman" w:cs="Times New Roman"/>
        </w:rPr>
        <w:t>, 2003.</w:t>
      </w:r>
    </w:p>
  </w:footnote>
  <w:footnote w:id="4">
    <w:p w:rsidR="005C44B5" w:rsidRPr="005C44B5" w:rsidRDefault="005C44B5">
      <w:pPr>
        <w:pStyle w:val="FootnoteText"/>
        <w:rPr>
          <w:rFonts w:ascii="Times New Roman" w:hAnsi="Times New Roman" w:cs="Times New Roman"/>
        </w:rPr>
      </w:pPr>
      <w:r w:rsidRPr="005C44B5">
        <w:rPr>
          <w:rStyle w:val="FootnoteReference"/>
          <w:rFonts w:ascii="Times New Roman" w:hAnsi="Times New Roman" w:cs="Times New Roman"/>
        </w:rPr>
        <w:footnoteRef/>
      </w:r>
      <w:r w:rsidRPr="005C44B5">
        <w:rPr>
          <w:rFonts w:ascii="Times New Roman" w:hAnsi="Times New Roman" w:cs="Times New Roman"/>
        </w:rPr>
        <w:t xml:space="preserve"> </w:t>
      </w:r>
      <w:proofErr w:type="spellStart"/>
      <w:proofErr w:type="gramStart"/>
      <w:r w:rsidRPr="005C44B5">
        <w:rPr>
          <w:rFonts w:ascii="Times New Roman" w:hAnsi="Times New Roman" w:cs="Times New Roman"/>
        </w:rPr>
        <w:t>Welton</w:t>
      </w:r>
      <w:proofErr w:type="spellEnd"/>
      <w:r w:rsidRPr="005C44B5">
        <w:rPr>
          <w:rFonts w:ascii="Times New Roman" w:hAnsi="Times New Roman" w:cs="Times New Roman"/>
        </w:rPr>
        <w:t>, 2000.</w:t>
      </w:r>
      <w:proofErr w:type="gramEnd"/>
    </w:p>
  </w:footnote>
  <w:footnote w:id="5">
    <w:p w:rsidR="007158F6" w:rsidRPr="006C5370" w:rsidRDefault="007158F6">
      <w:pPr>
        <w:pStyle w:val="FootnoteText"/>
        <w:rPr>
          <w:rFonts w:ascii="Times New Roman" w:hAnsi="Times New Roman" w:cs="Times New Roman"/>
          <w:lang w:val="fr-FR"/>
        </w:rPr>
      </w:pPr>
      <w:r w:rsidRPr="000D5A01">
        <w:rPr>
          <w:rStyle w:val="FootnoteReference"/>
          <w:rFonts w:ascii="Times New Roman" w:hAnsi="Times New Roman" w:cs="Times New Roman"/>
        </w:rPr>
        <w:footnoteRef/>
      </w:r>
      <w:r w:rsidRPr="000D5A01">
        <w:rPr>
          <w:rFonts w:ascii="Times New Roman" w:hAnsi="Times New Roman" w:cs="Times New Roman"/>
        </w:rPr>
        <w:t xml:space="preserve"> To borrow</w:t>
      </w:r>
      <w:r w:rsidR="000D5A01" w:rsidRPr="000D5A01">
        <w:rPr>
          <w:rFonts w:ascii="Times New Roman" w:hAnsi="Times New Roman" w:cs="Times New Roman"/>
        </w:rPr>
        <w:t xml:space="preserve"> the phrase used by </w:t>
      </w:r>
      <w:proofErr w:type="spellStart"/>
      <w:r w:rsidR="000D5A01" w:rsidRPr="000D5A01">
        <w:rPr>
          <w:rFonts w:ascii="Times New Roman" w:hAnsi="Times New Roman" w:cs="Times New Roman"/>
        </w:rPr>
        <w:t>Bourdieu</w:t>
      </w:r>
      <w:proofErr w:type="spellEnd"/>
      <w:r w:rsidR="000D5A01" w:rsidRPr="000D5A01">
        <w:rPr>
          <w:rFonts w:ascii="Times New Roman" w:hAnsi="Times New Roman" w:cs="Times New Roman"/>
        </w:rPr>
        <w:t xml:space="preserve"> in respect of his relation to Heidegger in an interview only published in German in 1988:  “...</w:t>
      </w:r>
      <w:proofErr w:type="spellStart"/>
      <w:r w:rsidR="000D5A01" w:rsidRPr="000D5A01">
        <w:rPr>
          <w:rFonts w:ascii="Times New Roman" w:hAnsi="Times New Roman" w:cs="Times New Roman"/>
        </w:rPr>
        <w:t>ich</w:t>
      </w:r>
      <w:proofErr w:type="spellEnd"/>
      <w:r w:rsidR="000D5A01" w:rsidRPr="000D5A01">
        <w:rPr>
          <w:rFonts w:ascii="Times New Roman" w:hAnsi="Times New Roman" w:cs="Times New Roman"/>
        </w:rPr>
        <w:t xml:space="preserve"> </w:t>
      </w:r>
      <w:proofErr w:type="spellStart"/>
      <w:r w:rsidR="000D5A01" w:rsidRPr="000D5A01">
        <w:rPr>
          <w:rFonts w:ascii="Times New Roman" w:hAnsi="Times New Roman" w:cs="Times New Roman"/>
        </w:rPr>
        <w:t>glaube</w:t>
      </w:r>
      <w:proofErr w:type="spellEnd"/>
      <w:r w:rsidR="000D5A01" w:rsidRPr="000D5A01">
        <w:rPr>
          <w:rFonts w:ascii="Times New Roman" w:hAnsi="Times New Roman" w:cs="Times New Roman"/>
        </w:rPr>
        <w:t xml:space="preserve">, </w:t>
      </w:r>
      <w:proofErr w:type="spellStart"/>
      <w:r w:rsidR="000D5A01" w:rsidRPr="000D5A01">
        <w:rPr>
          <w:rFonts w:ascii="Times New Roman" w:hAnsi="Times New Roman" w:cs="Times New Roman"/>
        </w:rPr>
        <w:t>ich</w:t>
      </w:r>
      <w:proofErr w:type="spellEnd"/>
      <w:r w:rsidR="000D5A01" w:rsidRPr="000D5A01">
        <w:rPr>
          <w:rFonts w:ascii="Times New Roman" w:hAnsi="Times New Roman" w:cs="Times New Roman"/>
        </w:rPr>
        <w:t xml:space="preserve"> ware </w:t>
      </w:r>
      <w:proofErr w:type="spellStart"/>
      <w:r w:rsidR="000D5A01" w:rsidRPr="000D5A01">
        <w:rPr>
          <w:rFonts w:ascii="Times New Roman" w:hAnsi="Times New Roman" w:cs="Times New Roman"/>
        </w:rPr>
        <w:t>sein</w:t>
      </w:r>
      <w:proofErr w:type="spellEnd"/>
      <w:r w:rsidR="000D5A01" w:rsidRPr="000D5A01">
        <w:rPr>
          <w:rFonts w:ascii="Times New Roman" w:hAnsi="Times New Roman" w:cs="Times New Roman"/>
        </w:rPr>
        <w:t xml:space="preserve"> bester </w:t>
      </w:r>
      <w:proofErr w:type="spellStart"/>
      <w:r w:rsidR="000D5A01" w:rsidRPr="000D5A01">
        <w:rPr>
          <w:rFonts w:ascii="Times New Roman" w:hAnsi="Times New Roman" w:cs="Times New Roman"/>
        </w:rPr>
        <w:t>Verteidiger</w:t>
      </w:r>
      <w:proofErr w:type="spellEnd"/>
      <w:r w:rsidR="000D5A01" w:rsidRPr="000D5A01">
        <w:rPr>
          <w:rFonts w:ascii="Times New Roman" w:hAnsi="Times New Roman" w:cs="Times New Roman"/>
        </w:rPr>
        <w:t xml:space="preserve">.” </w:t>
      </w:r>
      <w:r w:rsidR="000D5A01" w:rsidRPr="006C5370">
        <w:rPr>
          <w:rFonts w:ascii="Times New Roman" w:hAnsi="Times New Roman" w:cs="Times New Roman"/>
          <w:lang w:val="fr-FR"/>
        </w:rPr>
        <w:t xml:space="preserve">(Bourdieu, 1988).  Note </w:t>
      </w:r>
      <w:proofErr w:type="spellStart"/>
      <w:r w:rsidR="000D5A01" w:rsidRPr="006C5370">
        <w:rPr>
          <w:rFonts w:ascii="Times New Roman" w:hAnsi="Times New Roman" w:cs="Times New Roman"/>
          <w:lang w:val="fr-FR"/>
        </w:rPr>
        <w:t>that</w:t>
      </w:r>
      <w:proofErr w:type="spellEnd"/>
      <w:r w:rsidR="000D5A01" w:rsidRPr="006C5370">
        <w:rPr>
          <w:rFonts w:ascii="Times New Roman" w:hAnsi="Times New Roman" w:cs="Times New Roman"/>
          <w:lang w:val="fr-FR"/>
        </w:rPr>
        <w:t xml:space="preserve"> the </w:t>
      </w:r>
      <w:proofErr w:type="spellStart"/>
      <w:r w:rsidR="000D5A01" w:rsidRPr="006C5370">
        <w:rPr>
          <w:rFonts w:ascii="Times New Roman" w:hAnsi="Times New Roman" w:cs="Times New Roman"/>
          <w:lang w:val="fr-FR"/>
        </w:rPr>
        <w:t>statement</w:t>
      </w:r>
      <w:proofErr w:type="spellEnd"/>
      <w:r w:rsidR="000D5A01" w:rsidRPr="006C5370">
        <w:rPr>
          <w:rFonts w:ascii="Times New Roman" w:hAnsi="Times New Roman" w:cs="Times New Roman"/>
          <w:lang w:val="fr-FR"/>
        </w:rPr>
        <w:t xml:space="preserve"> </w:t>
      </w:r>
      <w:proofErr w:type="spellStart"/>
      <w:r w:rsidR="000D5A01" w:rsidRPr="006C5370">
        <w:rPr>
          <w:rFonts w:ascii="Times New Roman" w:hAnsi="Times New Roman" w:cs="Times New Roman"/>
          <w:lang w:val="fr-FR"/>
        </w:rPr>
        <w:t>is</w:t>
      </w:r>
      <w:proofErr w:type="spellEnd"/>
      <w:r w:rsidR="000D5A01" w:rsidRPr="006C5370">
        <w:rPr>
          <w:rFonts w:ascii="Times New Roman" w:hAnsi="Times New Roman" w:cs="Times New Roman"/>
          <w:lang w:val="fr-FR"/>
        </w:rPr>
        <w:t xml:space="preserve"> </w:t>
      </w:r>
      <w:proofErr w:type="spellStart"/>
      <w:r w:rsidR="000D5A01" w:rsidRPr="006C5370">
        <w:rPr>
          <w:rFonts w:ascii="Times New Roman" w:hAnsi="Times New Roman" w:cs="Times New Roman"/>
          <w:lang w:val="fr-FR"/>
        </w:rPr>
        <w:t>conditional</w:t>
      </w:r>
      <w:proofErr w:type="spellEnd"/>
      <w:r w:rsidR="000D5A01" w:rsidRPr="006C5370">
        <w:rPr>
          <w:rFonts w:ascii="Times New Roman" w:hAnsi="Times New Roman" w:cs="Times New Roman"/>
          <w:lang w:val="fr-FR"/>
        </w:rPr>
        <w:t>.</w:t>
      </w:r>
    </w:p>
  </w:footnote>
  <w:footnote w:id="6">
    <w:p w:rsidR="000D5A01" w:rsidRPr="00CD5443" w:rsidRDefault="000D5A01">
      <w:pPr>
        <w:pStyle w:val="FootnoteText"/>
        <w:rPr>
          <w:rFonts w:ascii="Times New Roman" w:hAnsi="Times New Roman" w:cs="Times New Roman"/>
        </w:rPr>
      </w:pPr>
      <w:r w:rsidRPr="00BD5668">
        <w:rPr>
          <w:rStyle w:val="FootnoteReference"/>
          <w:rFonts w:ascii="Times New Roman" w:hAnsi="Times New Roman" w:cs="Times New Roman"/>
        </w:rPr>
        <w:footnoteRef/>
      </w:r>
      <w:r w:rsidRPr="00BD5668">
        <w:rPr>
          <w:rFonts w:ascii="Times New Roman" w:hAnsi="Times New Roman" w:cs="Times New Roman"/>
          <w:lang w:val="fr-FR"/>
        </w:rPr>
        <w:t xml:space="preserve"> </w:t>
      </w:r>
      <w:r w:rsidR="00BD5668" w:rsidRPr="00BD5668">
        <w:rPr>
          <w:rFonts w:ascii="Times New Roman" w:hAnsi="Times New Roman" w:cs="Times New Roman"/>
          <w:lang w:val="fr-FR"/>
        </w:rPr>
        <w:t xml:space="preserve">“Je n’avais jamais éprouvé avec une telle intensité l’étrangeté de mon projet, sorte de philosophie négative exposée à paraître autodestructrice. » </w:t>
      </w:r>
      <w:r w:rsidR="00BD5668" w:rsidRPr="00CD5443">
        <w:rPr>
          <w:rFonts w:ascii="Times New Roman" w:hAnsi="Times New Roman" w:cs="Times New Roman"/>
        </w:rPr>
        <w:t>(</w:t>
      </w:r>
      <w:proofErr w:type="spellStart"/>
      <w:r w:rsidR="00BD5668" w:rsidRPr="00CD5443">
        <w:rPr>
          <w:rFonts w:ascii="Times New Roman" w:hAnsi="Times New Roman" w:cs="Times New Roman"/>
        </w:rPr>
        <w:t>Bourdieu</w:t>
      </w:r>
      <w:proofErr w:type="spellEnd"/>
      <w:r w:rsidR="00BD5668" w:rsidRPr="00CD5443">
        <w:rPr>
          <w:rFonts w:ascii="Times New Roman" w:hAnsi="Times New Roman" w:cs="Times New Roman"/>
        </w:rPr>
        <w:t>, 1997, 15).</w:t>
      </w:r>
    </w:p>
  </w:footnote>
  <w:footnote w:id="7">
    <w:p w:rsidR="00CD5443" w:rsidRPr="00CD5443" w:rsidRDefault="00CD5443">
      <w:pPr>
        <w:pStyle w:val="FootnoteText"/>
        <w:rPr>
          <w:rFonts w:ascii="Times New Roman" w:hAnsi="Times New Roman" w:cs="Times New Roman"/>
        </w:rPr>
      </w:pPr>
      <w:r w:rsidRPr="00CD5443">
        <w:rPr>
          <w:rStyle w:val="FootnoteReference"/>
          <w:rFonts w:ascii="Times New Roman" w:hAnsi="Times New Roman" w:cs="Times New Roman"/>
        </w:rPr>
        <w:footnoteRef/>
      </w:r>
      <w:r>
        <w:rPr>
          <w:rFonts w:ascii="Times New Roman" w:hAnsi="Times New Roman" w:cs="Times New Roman"/>
        </w:rPr>
        <w:t xml:space="preserve"> Some c</w:t>
      </w:r>
      <w:r w:rsidRPr="00CD5443">
        <w:rPr>
          <w:rFonts w:ascii="Times New Roman" w:hAnsi="Times New Roman" w:cs="Times New Roman"/>
        </w:rPr>
        <w:t xml:space="preserve">ommentators on </w:t>
      </w:r>
      <w:proofErr w:type="spellStart"/>
      <w:r w:rsidRPr="00CD5443">
        <w:rPr>
          <w:rFonts w:ascii="Times New Roman" w:hAnsi="Times New Roman" w:cs="Times New Roman"/>
        </w:rPr>
        <w:t>Bourdieu</w:t>
      </w:r>
      <w:proofErr w:type="spellEnd"/>
      <w:r w:rsidRPr="00CD5443">
        <w:rPr>
          <w:rFonts w:ascii="Times New Roman" w:hAnsi="Times New Roman" w:cs="Times New Roman"/>
        </w:rPr>
        <w:t xml:space="preserve"> suggest that it was from this text that he derived the notions of </w:t>
      </w:r>
      <w:proofErr w:type="spellStart"/>
      <w:r w:rsidRPr="00CD5443">
        <w:rPr>
          <w:rFonts w:ascii="Times New Roman" w:hAnsi="Times New Roman" w:cs="Times New Roman"/>
          <w:i/>
        </w:rPr>
        <w:t>habitus</w:t>
      </w:r>
      <w:proofErr w:type="spellEnd"/>
      <w:r w:rsidRPr="00CD5443">
        <w:rPr>
          <w:rFonts w:ascii="Times New Roman" w:hAnsi="Times New Roman" w:cs="Times New Roman"/>
        </w:rPr>
        <w:t xml:space="preserve"> and </w:t>
      </w:r>
      <w:proofErr w:type="spellStart"/>
      <w:r w:rsidRPr="00CD5443">
        <w:rPr>
          <w:rFonts w:ascii="Times New Roman" w:hAnsi="Times New Roman" w:cs="Times New Roman"/>
          <w:i/>
        </w:rPr>
        <w:t>hexis</w:t>
      </w:r>
      <w:proofErr w:type="spellEnd"/>
      <w:r w:rsidRPr="00CD5443">
        <w:rPr>
          <w:rFonts w:ascii="Times New Roman" w:hAnsi="Times New Roman" w:cs="Times New Roman"/>
        </w:rPr>
        <w:t>.</w:t>
      </w:r>
    </w:p>
  </w:footnote>
  <w:footnote w:id="8">
    <w:p w:rsidR="001F2C85" w:rsidRPr="001F2C85" w:rsidRDefault="001F2C85">
      <w:pPr>
        <w:pStyle w:val="FootnoteText"/>
        <w:rPr>
          <w:rFonts w:ascii="Times New Roman" w:hAnsi="Times New Roman" w:cs="Times New Roman"/>
        </w:rPr>
      </w:pPr>
      <w:r w:rsidRPr="001F2C85">
        <w:rPr>
          <w:rStyle w:val="FootnoteReference"/>
          <w:rFonts w:ascii="Times New Roman" w:hAnsi="Times New Roman" w:cs="Times New Roman"/>
        </w:rPr>
        <w:footnoteRef/>
      </w:r>
      <w:r w:rsidRPr="001F2C85">
        <w:rPr>
          <w:rFonts w:ascii="Times New Roman" w:hAnsi="Times New Roman" w:cs="Times New Roman"/>
        </w:rPr>
        <w:t xml:space="preserve"> We know from H.L. van Breda’s account, precisely what kind of access </w:t>
      </w:r>
      <w:proofErr w:type="spellStart"/>
      <w:r w:rsidRPr="001F2C85">
        <w:rPr>
          <w:rFonts w:ascii="Times New Roman" w:hAnsi="Times New Roman" w:cs="Times New Roman"/>
        </w:rPr>
        <w:t>Merleau-Ponty</w:t>
      </w:r>
      <w:proofErr w:type="spellEnd"/>
      <w:r w:rsidRPr="001F2C85">
        <w:rPr>
          <w:rFonts w:ascii="Times New Roman" w:hAnsi="Times New Roman" w:cs="Times New Roman"/>
        </w:rPr>
        <w:t xml:space="preserve"> had to the Husserl archives which had been moved to Louvain after Husserl’s death in 1938.  </w:t>
      </w:r>
      <w:proofErr w:type="spellStart"/>
      <w:r w:rsidRPr="001F2C85">
        <w:rPr>
          <w:rFonts w:ascii="Times New Roman" w:hAnsi="Times New Roman" w:cs="Times New Roman"/>
        </w:rPr>
        <w:t>Merleau-Ponty</w:t>
      </w:r>
      <w:proofErr w:type="spellEnd"/>
      <w:r w:rsidRPr="001F2C85">
        <w:rPr>
          <w:rFonts w:ascii="Times New Roman" w:hAnsi="Times New Roman" w:cs="Times New Roman"/>
        </w:rPr>
        <w:t xml:space="preserve"> went to Louvain first in April, </w:t>
      </w:r>
      <w:proofErr w:type="gramStart"/>
      <w:r w:rsidRPr="001F2C85">
        <w:rPr>
          <w:rFonts w:ascii="Times New Roman" w:hAnsi="Times New Roman" w:cs="Times New Roman"/>
        </w:rPr>
        <w:t>1939 ,</w:t>
      </w:r>
      <w:proofErr w:type="gramEnd"/>
      <w:r w:rsidRPr="001F2C85">
        <w:rPr>
          <w:rFonts w:ascii="Times New Roman" w:hAnsi="Times New Roman" w:cs="Times New Roman"/>
        </w:rPr>
        <w:t xml:space="preserve"> and retained access to unpublished material all through the 1</w:t>
      </w:r>
      <w:r w:rsidR="00A41BB6">
        <w:rPr>
          <w:rFonts w:ascii="Times New Roman" w:hAnsi="Times New Roman" w:cs="Times New Roman"/>
        </w:rPr>
        <w:t>940s. (see H.L. V</w:t>
      </w:r>
      <w:r w:rsidR="00610C96">
        <w:rPr>
          <w:rFonts w:ascii="Times New Roman" w:hAnsi="Times New Roman" w:cs="Times New Roman"/>
        </w:rPr>
        <w:t>an Breda, 1962)</w:t>
      </w:r>
    </w:p>
  </w:footnote>
  <w:footnote w:id="9">
    <w:p w:rsidR="00523335" w:rsidRDefault="00523335" w:rsidP="00523335">
      <w:pPr>
        <w:pStyle w:val="FootnoteText"/>
      </w:pPr>
      <w:r>
        <w:rPr>
          <w:rStyle w:val="FootnoteReference"/>
        </w:rPr>
        <w:footnoteRef/>
      </w:r>
      <w:r>
        <w:t xml:space="preserve"> </w:t>
      </w:r>
      <w:proofErr w:type="gramStart"/>
      <w:r w:rsidRPr="00AF1E9B">
        <w:rPr>
          <w:rFonts w:ascii="Times New Roman" w:hAnsi="Times New Roman" w:cs="Times New Roman"/>
        </w:rPr>
        <w:t xml:space="preserve">Published in more extensive form in German in </w:t>
      </w:r>
      <w:proofErr w:type="spellStart"/>
      <w:r w:rsidRPr="00AF1E9B">
        <w:rPr>
          <w:rFonts w:ascii="Times New Roman" w:hAnsi="Times New Roman" w:cs="Times New Roman"/>
        </w:rPr>
        <w:t>Bourdieu</w:t>
      </w:r>
      <w:proofErr w:type="spellEnd"/>
      <w:r w:rsidRPr="00AF1E9B">
        <w:rPr>
          <w:rFonts w:ascii="Times New Roman" w:hAnsi="Times New Roman" w:cs="Times New Roman"/>
        </w:rPr>
        <w:t xml:space="preserve">, with A. </w:t>
      </w:r>
      <w:proofErr w:type="spellStart"/>
      <w:r w:rsidRPr="00AF1E9B">
        <w:rPr>
          <w:rFonts w:ascii="Times New Roman" w:hAnsi="Times New Roman" w:cs="Times New Roman"/>
        </w:rPr>
        <w:t>Honneth</w:t>
      </w:r>
      <w:proofErr w:type="spellEnd"/>
      <w:r w:rsidRPr="00AF1E9B">
        <w:rPr>
          <w:rFonts w:ascii="Times New Roman" w:hAnsi="Times New Roman" w:cs="Times New Roman"/>
        </w:rPr>
        <w:t xml:space="preserve">, </w:t>
      </w:r>
      <w:proofErr w:type="spellStart"/>
      <w:r w:rsidRPr="00AF1E9B">
        <w:rPr>
          <w:rFonts w:ascii="Times New Roman" w:hAnsi="Times New Roman" w:cs="Times New Roman"/>
        </w:rPr>
        <w:t>H.Kocyba</w:t>
      </w:r>
      <w:proofErr w:type="spellEnd"/>
      <w:r w:rsidRPr="00AF1E9B">
        <w:rPr>
          <w:rFonts w:ascii="Times New Roman" w:hAnsi="Times New Roman" w:cs="Times New Roman"/>
        </w:rPr>
        <w:t xml:space="preserve">, B. </w:t>
      </w:r>
      <w:proofErr w:type="spellStart"/>
      <w:r w:rsidRPr="00AF1E9B">
        <w:rPr>
          <w:rFonts w:ascii="Times New Roman" w:hAnsi="Times New Roman" w:cs="Times New Roman"/>
        </w:rPr>
        <w:t>Schwibs</w:t>
      </w:r>
      <w:proofErr w:type="spellEnd"/>
      <w:r w:rsidRPr="00AF1E9B">
        <w:rPr>
          <w:rFonts w:ascii="Times New Roman" w:hAnsi="Times New Roman" w:cs="Times New Roman"/>
        </w:rPr>
        <w:t>, 1986.</w:t>
      </w:r>
      <w:proofErr w:type="gramEnd"/>
    </w:p>
  </w:footnote>
  <w:footnote w:id="10">
    <w:p w:rsidR="00262678" w:rsidRPr="00262678" w:rsidRDefault="00262678">
      <w:pPr>
        <w:pStyle w:val="FootnoteText"/>
        <w:rPr>
          <w:rFonts w:ascii="Times New Roman" w:hAnsi="Times New Roman" w:cs="Times New Roman"/>
        </w:rPr>
      </w:pPr>
      <w:r w:rsidRPr="00262678">
        <w:rPr>
          <w:rStyle w:val="FootnoteReference"/>
          <w:rFonts w:ascii="Times New Roman" w:hAnsi="Times New Roman" w:cs="Times New Roman"/>
        </w:rPr>
        <w:footnoteRef/>
      </w:r>
      <w:r w:rsidRPr="00262678">
        <w:rPr>
          <w:rFonts w:ascii="Times New Roman" w:hAnsi="Times New Roman" w:cs="Times New Roman"/>
        </w:rPr>
        <w:t xml:space="preserve"> </w:t>
      </w:r>
      <w:proofErr w:type="spellStart"/>
      <w:proofErr w:type="gramStart"/>
      <w:r w:rsidRPr="00262678">
        <w:rPr>
          <w:rFonts w:ascii="Times New Roman" w:hAnsi="Times New Roman" w:cs="Times New Roman"/>
        </w:rPr>
        <w:t>Leiris</w:t>
      </w:r>
      <w:proofErr w:type="spellEnd"/>
      <w:r w:rsidRPr="00262678">
        <w:rPr>
          <w:rFonts w:ascii="Times New Roman" w:hAnsi="Times New Roman" w:cs="Times New Roman"/>
        </w:rPr>
        <w:t>, 1950.</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38AAA5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7BE5"/>
    <w:rsid w:val="0001315F"/>
    <w:rsid w:val="00042779"/>
    <w:rsid w:val="00046115"/>
    <w:rsid w:val="0008409F"/>
    <w:rsid w:val="000C60EE"/>
    <w:rsid w:val="000D5A01"/>
    <w:rsid w:val="000D7834"/>
    <w:rsid w:val="000F7CC4"/>
    <w:rsid w:val="001439EF"/>
    <w:rsid w:val="001559F1"/>
    <w:rsid w:val="0016411F"/>
    <w:rsid w:val="00166001"/>
    <w:rsid w:val="001C69D0"/>
    <w:rsid w:val="001E1364"/>
    <w:rsid w:val="001F2C85"/>
    <w:rsid w:val="00205981"/>
    <w:rsid w:val="00223041"/>
    <w:rsid w:val="00242FCD"/>
    <w:rsid w:val="00262678"/>
    <w:rsid w:val="00270AAD"/>
    <w:rsid w:val="00284568"/>
    <w:rsid w:val="00293C84"/>
    <w:rsid w:val="00297492"/>
    <w:rsid w:val="002B1629"/>
    <w:rsid w:val="002C2F67"/>
    <w:rsid w:val="00310A6E"/>
    <w:rsid w:val="003746AD"/>
    <w:rsid w:val="003E20C5"/>
    <w:rsid w:val="003F3681"/>
    <w:rsid w:val="0040192E"/>
    <w:rsid w:val="0044131C"/>
    <w:rsid w:val="00457178"/>
    <w:rsid w:val="0048321D"/>
    <w:rsid w:val="004A19F4"/>
    <w:rsid w:val="004A24D5"/>
    <w:rsid w:val="004B22CE"/>
    <w:rsid w:val="004C1B22"/>
    <w:rsid w:val="004C7432"/>
    <w:rsid w:val="004D3351"/>
    <w:rsid w:val="004E0D75"/>
    <w:rsid w:val="00502487"/>
    <w:rsid w:val="005117F7"/>
    <w:rsid w:val="00511D65"/>
    <w:rsid w:val="00523335"/>
    <w:rsid w:val="00533D8F"/>
    <w:rsid w:val="00562A77"/>
    <w:rsid w:val="00594D53"/>
    <w:rsid w:val="005A7683"/>
    <w:rsid w:val="005C44B5"/>
    <w:rsid w:val="005C7BE5"/>
    <w:rsid w:val="005E2026"/>
    <w:rsid w:val="005E6F4E"/>
    <w:rsid w:val="00600207"/>
    <w:rsid w:val="00610C96"/>
    <w:rsid w:val="0062373C"/>
    <w:rsid w:val="00691E40"/>
    <w:rsid w:val="006A23AA"/>
    <w:rsid w:val="006A2DD1"/>
    <w:rsid w:val="006A650D"/>
    <w:rsid w:val="006B1A65"/>
    <w:rsid w:val="006B77E6"/>
    <w:rsid w:val="006C5370"/>
    <w:rsid w:val="007158F6"/>
    <w:rsid w:val="00717579"/>
    <w:rsid w:val="0072591B"/>
    <w:rsid w:val="00733A9D"/>
    <w:rsid w:val="0074012E"/>
    <w:rsid w:val="007443BC"/>
    <w:rsid w:val="00744DE6"/>
    <w:rsid w:val="0075640B"/>
    <w:rsid w:val="00761977"/>
    <w:rsid w:val="007D1386"/>
    <w:rsid w:val="007E0083"/>
    <w:rsid w:val="007E10D6"/>
    <w:rsid w:val="007F2CE1"/>
    <w:rsid w:val="00817124"/>
    <w:rsid w:val="00880307"/>
    <w:rsid w:val="008A7473"/>
    <w:rsid w:val="008E127B"/>
    <w:rsid w:val="008F6760"/>
    <w:rsid w:val="00907E36"/>
    <w:rsid w:val="00916E55"/>
    <w:rsid w:val="00921A6E"/>
    <w:rsid w:val="00951345"/>
    <w:rsid w:val="00955F2E"/>
    <w:rsid w:val="009D3BFF"/>
    <w:rsid w:val="009E58BA"/>
    <w:rsid w:val="009F595E"/>
    <w:rsid w:val="00A0165F"/>
    <w:rsid w:val="00A41BB6"/>
    <w:rsid w:val="00A43C15"/>
    <w:rsid w:val="00A62382"/>
    <w:rsid w:val="00A71137"/>
    <w:rsid w:val="00AA50FD"/>
    <w:rsid w:val="00AE5C79"/>
    <w:rsid w:val="00AF1E9B"/>
    <w:rsid w:val="00B659DE"/>
    <w:rsid w:val="00BB2C3B"/>
    <w:rsid w:val="00BB736E"/>
    <w:rsid w:val="00BD5668"/>
    <w:rsid w:val="00C07E01"/>
    <w:rsid w:val="00C11B3B"/>
    <w:rsid w:val="00C17983"/>
    <w:rsid w:val="00C30C96"/>
    <w:rsid w:val="00C53AD7"/>
    <w:rsid w:val="00C54A67"/>
    <w:rsid w:val="00C71C1B"/>
    <w:rsid w:val="00C90829"/>
    <w:rsid w:val="00C9342C"/>
    <w:rsid w:val="00C962F6"/>
    <w:rsid w:val="00CA5BE9"/>
    <w:rsid w:val="00CB343A"/>
    <w:rsid w:val="00CB7BF7"/>
    <w:rsid w:val="00CD26F2"/>
    <w:rsid w:val="00CD5443"/>
    <w:rsid w:val="00CF1E8E"/>
    <w:rsid w:val="00D20D66"/>
    <w:rsid w:val="00D37FAE"/>
    <w:rsid w:val="00D435D4"/>
    <w:rsid w:val="00D80B76"/>
    <w:rsid w:val="00DE0EAD"/>
    <w:rsid w:val="00E00375"/>
    <w:rsid w:val="00E03700"/>
    <w:rsid w:val="00E15216"/>
    <w:rsid w:val="00E16A2D"/>
    <w:rsid w:val="00E72B88"/>
    <w:rsid w:val="00E96C12"/>
    <w:rsid w:val="00EA0F34"/>
    <w:rsid w:val="00EB5D1F"/>
    <w:rsid w:val="00ED16E7"/>
    <w:rsid w:val="00F01465"/>
    <w:rsid w:val="00F225F1"/>
    <w:rsid w:val="00F60D9B"/>
    <w:rsid w:val="00FA265F"/>
    <w:rsid w:val="00FC7D41"/>
    <w:rsid w:val="00FD46ED"/>
    <w:rsid w:val="00FE52E7"/>
    <w:rsid w:val="00FF19A2"/>
    <w:rsid w:val="00FF69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F6760"/>
    <w:pPr>
      <w:numPr>
        <w:numId w:val="1"/>
      </w:numPr>
      <w:contextualSpacing/>
    </w:pPr>
  </w:style>
  <w:style w:type="paragraph" w:styleId="FootnoteText">
    <w:name w:val="footnote text"/>
    <w:basedOn w:val="Normal"/>
    <w:link w:val="FootnoteTextChar"/>
    <w:uiPriority w:val="99"/>
    <w:semiHidden/>
    <w:unhideWhenUsed/>
    <w:rsid w:val="00AF1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E9B"/>
    <w:rPr>
      <w:sz w:val="20"/>
      <w:szCs w:val="20"/>
    </w:rPr>
  </w:style>
  <w:style w:type="character" w:styleId="FootnoteReference">
    <w:name w:val="footnote reference"/>
    <w:basedOn w:val="DefaultParagraphFont"/>
    <w:uiPriority w:val="99"/>
    <w:semiHidden/>
    <w:unhideWhenUsed/>
    <w:rsid w:val="00AF1E9B"/>
    <w:rPr>
      <w:vertAlign w:val="superscript"/>
    </w:rPr>
  </w:style>
  <w:style w:type="paragraph" w:styleId="EndnoteText">
    <w:name w:val="endnote text"/>
    <w:basedOn w:val="Normal"/>
    <w:link w:val="EndnoteTextChar"/>
    <w:uiPriority w:val="99"/>
    <w:semiHidden/>
    <w:unhideWhenUsed/>
    <w:rsid w:val="00AF1E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E9B"/>
    <w:rPr>
      <w:sz w:val="20"/>
      <w:szCs w:val="20"/>
    </w:rPr>
  </w:style>
  <w:style w:type="character" w:styleId="EndnoteReference">
    <w:name w:val="endnote reference"/>
    <w:basedOn w:val="DefaultParagraphFont"/>
    <w:uiPriority w:val="99"/>
    <w:semiHidden/>
    <w:unhideWhenUsed/>
    <w:rsid w:val="00AF1E9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3569-F572-40EF-833B-D5DBAFC5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5513</Words>
  <Characters>31430</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Stephen Grace</cp:lastModifiedBy>
  <cp:revision>2</cp:revision>
  <dcterms:created xsi:type="dcterms:W3CDTF">2012-11-19T17:15:00Z</dcterms:created>
  <dcterms:modified xsi:type="dcterms:W3CDTF">2012-11-19T17:15:00Z</dcterms:modified>
</cp:coreProperties>
</file>